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EA7">
              <w:rPr>
                <w:rFonts w:ascii="Arial" w:hAnsi="Arial" w:cs="Arial"/>
                <w:sz w:val="20"/>
                <w:szCs w:val="20"/>
              </w:rPr>
              <w:t>5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EA7">
              <w:rPr>
                <w:rFonts w:ascii="Arial" w:hAnsi="Arial" w:cs="Arial"/>
                <w:sz w:val="20"/>
                <w:szCs w:val="20"/>
              </w:rPr>
              <w:t>02.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006EA7">
              <w:rPr>
                <w:rFonts w:ascii="Arial" w:hAnsi="Arial" w:cs="Arial"/>
                <w:sz w:val="20"/>
                <w:szCs w:val="20"/>
              </w:rPr>
              <w:t>4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23137F" w:rsidRPr="0023137F" w:rsidRDefault="0023137F" w:rsidP="0023137F">
      <w:pPr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</w:p>
    <w:p w:rsidR="00006EA7" w:rsidRPr="00957753" w:rsidRDefault="00006EA7" w:rsidP="00006EA7">
      <w:pPr>
        <w:ind w:firstLine="567"/>
        <w:jc w:val="center"/>
        <w:rPr>
          <w:rFonts w:ascii="Arial" w:hAnsi="Arial" w:cs="Arial"/>
          <w:noProof/>
        </w:rPr>
      </w:pPr>
      <w:r w:rsidRPr="009577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7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7753">
        <w:rPr>
          <w:rFonts w:ascii="Arial" w:hAnsi="Arial" w:cs="Arial"/>
          <w:noProof/>
        </w:rPr>
        <w:t>КРАСНОДАРСКИЙ КРАЙ</w:t>
      </w: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  <w:noProof/>
        </w:rPr>
      </w:pPr>
      <w:r w:rsidRPr="00957753">
        <w:rPr>
          <w:rFonts w:ascii="Arial" w:hAnsi="Arial" w:cs="Arial"/>
          <w:noProof/>
        </w:rPr>
        <w:t>НОВОКУБАНСКИЙ РАЙОН</w:t>
      </w: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  <w:noProof/>
        </w:rPr>
      </w:pPr>
      <w:r w:rsidRPr="00957753">
        <w:rPr>
          <w:rFonts w:ascii="Arial" w:hAnsi="Arial" w:cs="Arial"/>
          <w:noProof/>
        </w:rPr>
        <w:t>АДМИНИСТРАЦИЯ ПРОЧНООКОПСКОГО СЕЛЬСКОГО ПОСЕЛЕНИЯ</w:t>
      </w: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  <w:noProof/>
        </w:rPr>
      </w:pPr>
      <w:r w:rsidRPr="00957753">
        <w:rPr>
          <w:rFonts w:ascii="Arial" w:hAnsi="Arial" w:cs="Arial"/>
          <w:noProof/>
        </w:rPr>
        <w:t>НОВОКУБАНСКОГО РАЙОНА</w:t>
      </w: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  <w:noProof/>
        </w:rPr>
      </w:pP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</w:rPr>
      </w:pPr>
      <w:r w:rsidRPr="00957753">
        <w:rPr>
          <w:rFonts w:ascii="Arial" w:hAnsi="Arial" w:cs="Arial"/>
        </w:rPr>
        <w:t>ПОСТАНОВЛЕНИЕ</w:t>
      </w:r>
    </w:p>
    <w:p w:rsidR="00006EA7" w:rsidRPr="00957753" w:rsidRDefault="00006EA7" w:rsidP="00006EA7">
      <w:pPr>
        <w:pStyle w:val="aff7"/>
        <w:tabs>
          <w:tab w:val="left" w:pos="8850"/>
        </w:tabs>
        <w:ind w:firstLine="567"/>
        <w:jc w:val="center"/>
        <w:rPr>
          <w:rFonts w:ascii="Arial" w:hAnsi="Arial" w:cs="Arial"/>
        </w:rPr>
      </w:pP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01 апреля</w:t>
      </w:r>
      <w:r w:rsidRPr="00957753">
        <w:rPr>
          <w:rFonts w:ascii="Arial" w:hAnsi="Arial" w:cs="Arial"/>
        </w:rPr>
        <w:t xml:space="preserve"> 2021ода</w:t>
      </w:r>
      <w:r w:rsidRPr="00957753">
        <w:rPr>
          <w:rFonts w:ascii="Arial" w:hAnsi="Arial" w:cs="Arial"/>
        </w:rPr>
        <w:tab/>
      </w:r>
      <w:r w:rsidRPr="00957753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13</w:t>
      </w:r>
      <w:r w:rsidRPr="00957753">
        <w:rPr>
          <w:rFonts w:ascii="Arial" w:hAnsi="Arial" w:cs="Arial"/>
        </w:rPr>
        <w:tab/>
      </w:r>
      <w:r w:rsidRPr="00957753">
        <w:rPr>
          <w:rFonts w:ascii="Arial" w:hAnsi="Arial" w:cs="Arial"/>
        </w:rPr>
        <w:tab/>
        <w:t>ст. Прочноокопская</w:t>
      </w:r>
    </w:p>
    <w:p w:rsidR="00006EA7" w:rsidRPr="00957753" w:rsidRDefault="00006EA7" w:rsidP="00006EA7">
      <w:pPr>
        <w:pStyle w:val="aff7"/>
        <w:ind w:firstLine="567"/>
        <w:jc w:val="center"/>
        <w:rPr>
          <w:rFonts w:ascii="Arial" w:hAnsi="Arial" w:cs="Arial"/>
        </w:rPr>
      </w:pPr>
    </w:p>
    <w:p w:rsidR="00006EA7" w:rsidRPr="001F0B86" w:rsidRDefault="00006EA7" w:rsidP="00006EA7">
      <w:pPr>
        <w:tabs>
          <w:tab w:val="left" w:pos="-1701"/>
        </w:tabs>
        <w:jc w:val="center"/>
        <w:rPr>
          <w:rFonts w:ascii="Arial" w:hAnsi="Arial" w:cs="Arial"/>
          <w:b/>
          <w:sz w:val="32"/>
          <w:szCs w:val="32"/>
        </w:rPr>
      </w:pPr>
      <w:r w:rsidRPr="001F0B86">
        <w:rPr>
          <w:rFonts w:ascii="Arial" w:hAnsi="Arial" w:cs="Arial"/>
          <w:b/>
          <w:sz w:val="32"/>
          <w:szCs w:val="32"/>
        </w:rPr>
        <w:t>Об утверждении порядка согласования и утверждения</w:t>
      </w:r>
    </w:p>
    <w:p w:rsidR="00006EA7" w:rsidRPr="001F0B86" w:rsidRDefault="00006EA7" w:rsidP="00006EA7">
      <w:pPr>
        <w:tabs>
          <w:tab w:val="left" w:pos="-1701"/>
        </w:tabs>
        <w:jc w:val="center"/>
        <w:rPr>
          <w:rFonts w:ascii="Arial" w:hAnsi="Arial" w:cs="Arial"/>
          <w:b/>
          <w:sz w:val="32"/>
          <w:szCs w:val="32"/>
        </w:rPr>
      </w:pPr>
      <w:r w:rsidRPr="001F0B86">
        <w:rPr>
          <w:rFonts w:ascii="Arial" w:hAnsi="Arial" w:cs="Arial"/>
          <w:b/>
          <w:sz w:val="32"/>
          <w:szCs w:val="32"/>
        </w:rPr>
        <w:t>уставов создаваемых (действующих) казачьих обществ</w:t>
      </w:r>
    </w:p>
    <w:p w:rsidR="00006EA7" w:rsidRPr="00272B5B" w:rsidRDefault="00006EA7" w:rsidP="00006EA7">
      <w:pPr>
        <w:tabs>
          <w:tab w:val="left" w:pos="-1701"/>
        </w:tabs>
        <w:jc w:val="center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народов», Федеральным законом от 5 декабря 2005 года № 154-ФЗ «О государственной службе Российского казачества», приказом Федерального агентства по делам национальностей России от 6 апреля 2020 № 45 «Об утверждении Типового положения о согласовании и утверждении уставов казачьих обществ» постановляю: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1. Утвердить Порядок согласования и утверждения уставов создаваемых (действующих) казачьих обществ.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 Официально опубликовать настоящее постановление в периодическом печатном издании «Вестник Прочноокопского сельского поселения Новокубанского района».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3. Контроль за выполнением настоящего постановления оставляю за собой. </w:t>
      </w:r>
    </w:p>
    <w:p w:rsidR="00006EA7" w:rsidRPr="00957753" w:rsidRDefault="00006EA7" w:rsidP="00006EA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57753">
        <w:rPr>
          <w:rFonts w:ascii="Arial" w:hAnsi="Arial" w:cs="Arial"/>
        </w:rPr>
        <w:t>4. Постановление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Глава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Прочноокопского сельского поселения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Новокубанского района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Р.Ю.Лысенко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bookmarkStart w:id="0" w:name="P28"/>
      <w:bookmarkEnd w:id="0"/>
      <w:r w:rsidRPr="00272B5B">
        <w:rPr>
          <w:rFonts w:ascii="Arial" w:hAnsi="Arial" w:cs="Arial"/>
        </w:rPr>
        <w:t>Приложение № 1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УТВЕРЖДЕН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постановлением администрации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Прочноокопского сельского поселения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Новокубанского района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от 01.04.2021 г. № 13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орядок согласования и утверждения уставов создаваемых (действующих) казачьих обществ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tabs>
          <w:tab w:val="center" w:pos="4819"/>
          <w:tab w:val="left" w:pos="7815"/>
        </w:tabs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1. ОБЩИЕ ПОЛОЖЕНИЯ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lastRenderedPageBreak/>
        <w:t>1.1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Уставов, создаваемых (действующих) казачьих обществ.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1.2.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 уставов казачьих обществ» и определяет 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Прочноокопского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 СОГЛАСОВАНИЕ УСТАВА СОЗДАВАЕМОГО (ДЕЙСТВУЮЩЕГО) КАЗАЧЬЕГО ОБЩЕСТВА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2.1. Уставы хуторских, станичных, казачьих обществ, создаваемых (действующих) на территории Прочноокопского сельского поселения (далее – уставы казачьих обществ),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2.3. Согласование уставов казачьих обществ осуществляется после: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принятия учредительным собранием (кругом, сбором) решения об учреждении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К представлению прилагаются: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устав казачьего общества в новой редакции.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К представлению прилагаются: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устав казачьего общества в новой редакции.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2.9. По истечении срока, установленного </w:t>
      </w:r>
      <w:hyperlink r:id="rId9" w:history="1">
        <w:r w:rsidRPr="00162387">
          <w:rPr>
            <w:rStyle w:val="a3"/>
            <w:rFonts w:ascii="Arial" w:hAnsi="Arial" w:cs="Arial"/>
            <w:color w:val="auto"/>
            <w:u w:val="none"/>
          </w:rPr>
          <w:t>пунктом 2.8</w:t>
        </w:r>
      </w:hyperlink>
      <w:r w:rsidRPr="00162387">
        <w:rPr>
          <w:rFonts w:ascii="Arial" w:hAnsi="Arial" w:cs="Arial"/>
        </w:rPr>
        <w:t xml:space="preserve"> </w:t>
      </w:r>
      <w:r w:rsidRPr="00272B5B">
        <w:rPr>
          <w:rFonts w:ascii="Arial" w:hAnsi="Arial" w:cs="Arial"/>
        </w:rPr>
        <w:t>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10 дней.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2.12. Основаниями для отказа в согласовании устава действующего казачьего общества являются: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162387">
          <w:rPr>
            <w:rStyle w:val="a3"/>
            <w:rFonts w:ascii="Arial" w:hAnsi="Arial" w:cs="Arial"/>
            <w:color w:val="auto"/>
            <w:u w:val="none"/>
          </w:rPr>
          <w:t>главами 4</w:t>
        </w:r>
      </w:hyperlink>
      <w:r w:rsidRPr="00162387">
        <w:rPr>
          <w:rFonts w:ascii="Arial" w:hAnsi="Arial" w:cs="Arial"/>
        </w:rPr>
        <w:t xml:space="preserve"> и </w:t>
      </w:r>
      <w:hyperlink r:id="rId11" w:history="1">
        <w:r w:rsidRPr="00162387">
          <w:rPr>
            <w:rStyle w:val="a3"/>
            <w:rFonts w:ascii="Arial" w:hAnsi="Arial" w:cs="Arial"/>
            <w:color w:val="auto"/>
            <w:u w:val="none"/>
          </w:rPr>
          <w:t>9.1</w:t>
        </w:r>
      </w:hyperlink>
      <w:r w:rsidRPr="00272B5B">
        <w:rPr>
          <w:rFonts w:ascii="Arial" w:hAnsi="Arial" w:cs="Arial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2.13. Основаниями для отказа в согласовании устава создаваемого казачьего общества являются: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162387">
          <w:rPr>
            <w:rStyle w:val="a3"/>
            <w:rFonts w:ascii="Arial" w:hAnsi="Arial" w:cs="Arial"/>
            <w:color w:val="auto"/>
            <w:u w:val="none"/>
          </w:rPr>
          <w:t>главами 4</w:t>
        </w:r>
      </w:hyperlink>
      <w:r w:rsidRPr="00162387">
        <w:rPr>
          <w:rFonts w:ascii="Arial" w:hAnsi="Arial" w:cs="Arial"/>
        </w:rPr>
        <w:t xml:space="preserve"> и </w:t>
      </w:r>
      <w:hyperlink r:id="rId13" w:history="1">
        <w:r w:rsidRPr="00162387">
          <w:rPr>
            <w:rStyle w:val="a3"/>
            <w:rFonts w:ascii="Arial" w:hAnsi="Arial" w:cs="Arial"/>
            <w:color w:val="auto"/>
            <w:u w:val="none"/>
          </w:rPr>
          <w:t>9.1</w:t>
        </w:r>
      </w:hyperlink>
      <w:r w:rsidRPr="00272B5B">
        <w:rPr>
          <w:rFonts w:ascii="Arial" w:hAnsi="Arial" w:cs="Arial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 УТВЕРЖДЕНИЕ УСТАВА СОЗДАВАЕМОГО (ДЕЙСТВУЮЩЕГО) КАЗАЧЬЕГО ОБЩЕСТВА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3.1. Уставы хуторских, станичных казачьих обществ, создаваемых (действующих) на территории Прочноокопского сельского поселения, утверждаются главой Прочноокопского сельского поселения.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 2.1 настоящего Порядка.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Прочноокопского сельского поселения представление об утверждении устава казачьего общества. К представлению прилагаются: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162387">
          <w:rPr>
            <w:rStyle w:val="a3"/>
            <w:rFonts w:ascii="Arial" w:hAnsi="Arial" w:cs="Arial"/>
            <w:color w:val="auto"/>
            <w:u w:val="none"/>
          </w:rPr>
          <w:t>главами 4</w:t>
        </w:r>
      </w:hyperlink>
      <w:r w:rsidRPr="00162387">
        <w:rPr>
          <w:rFonts w:ascii="Arial" w:hAnsi="Arial" w:cs="Arial"/>
        </w:rPr>
        <w:t xml:space="preserve"> и </w:t>
      </w:r>
      <w:hyperlink r:id="rId15" w:history="1">
        <w:r w:rsidRPr="00162387">
          <w:rPr>
            <w:rStyle w:val="a3"/>
            <w:rFonts w:ascii="Arial" w:hAnsi="Arial" w:cs="Arial"/>
            <w:color w:val="auto"/>
            <w:u w:val="none"/>
          </w:rPr>
          <w:t>9.1</w:t>
        </w:r>
      </w:hyperlink>
      <w:r w:rsidRPr="00272B5B">
        <w:rPr>
          <w:rFonts w:ascii="Arial" w:hAnsi="Arial" w:cs="Arial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Прочноокопского сельского поселения представление об утверждении устава казачьего общества. К представлению прилагаются: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162387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162387">
        <w:rPr>
          <w:rFonts w:ascii="Arial" w:hAnsi="Arial" w:cs="Arial"/>
        </w:rPr>
        <w:t xml:space="preserve"> </w:t>
      </w:r>
      <w:r w:rsidRPr="00272B5B">
        <w:rPr>
          <w:rFonts w:ascii="Arial" w:hAnsi="Arial" w:cs="Arial"/>
        </w:rPr>
        <w:t>Российской Федерации и иными федеральными законами в сфере деятельности некоммерческих организаций;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3.7. Рассмотрение представленных для утверждения устава казачьего общества документов и принятие по ним решения производится главой Прочноокопского сельского поселения в течение 30 календарных дней со дня поступления указанных документов.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Прочноокопского сельского поселения уведомляет атамана казачьего общества либо уполномоченное лицо в письменной форме в течение 10 дней.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3.10. Утверждение устава казачьего общества оформляется правовым актом администрации Прочноокопского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3.11. На титульном листе утверждаемого устава казачьего общества указывается: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слово УСТАВ (прописными буквами) и полное наименование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Образец титульного листа устава казачьего общества приведен в </w:t>
      </w:r>
      <w:hyperlink r:id="rId17" w:history="1">
        <w:r w:rsidRPr="00162387">
          <w:rPr>
            <w:rStyle w:val="a3"/>
            <w:rFonts w:ascii="Arial" w:hAnsi="Arial" w:cs="Arial"/>
            <w:color w:val="auto"/>
            <w:u w:val="none"/>
          </w:rPr>
          <w:t>приложении</w:t>
        </w:r>
      </w:hyperlink>
      <w:r w:rsidRPr="00272B5B">
        <w:rPr>
          <w:rFonts w:ascii="Arial" w:hAnsi="Arial" w:cs="Arial"/>
        </w:rPr>
        <w:t xml:space="preserve"> к настоящему Порядку.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3.12. Основаниями для отказа в утверждении устава действующего казачьего общества являются: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 w:history="1">
        <w:r w:rsidRPr="00162387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162387">
        <w:rPr>
          <w:rFonts w:ascii="Arial" w:hAnsi="Arial" w:cs="Arial"/>
        </w:rPr>
        <w:t xml:space="preserve"> </w:t>
      </w:r>
      <w:r w:rsidRPr="00272B5B">
        <w:rPr>
          <w:rFonts w:ascii="Arial" w:hAnsi="Arial" w:cs="Arial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3.13. Основаниями для отказа в утверждении устава создаваемого казачьего общества являются: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162387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162387">
        <w:rPr>
          <w:rFonts w:ascii="Arial" w:hAnsi="Arial" w:cs="Arial"/>
        </w:rPr>
        <w:t xml:space="preserve"> </w:t>
      </w:r>
      <w:r w:rsidRPr="00272B5B">
        <w:rPr>
          <w:rFonts w:ascii="Arial" w:hAnsi="Arial" w:cs="Arial"/>
        </w:rPr>
        <w:t>Российской Федерации и иными федеральными законами в сфере деятельности некоммерческих организаций;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в) наличия в представленных документах недостоверных или неполных сведений.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3.14. Отказ в утверждении устава казачьего общества не является препятствием для повторного направления главе Прочноокопского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Глава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Прочноокопского сельского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поселения Новокубанского района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Р.Ю.Лысенко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к Порядку согласования и утверждения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 xml:space="preserve">уставов создаваемых (действующих) 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казачьих обществ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ОБРАЗЕЦ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  <w:r w:rsidRPr="00272B5B">
        <w:rPr>
          <w:rFonts w:ascii="Arial" w:hAnsi="Arial" w:cs="Arial"/>
        </w:rPr>
        <w:t>ТИТУЛЬНОГО ЛИСТА УСТАВА КАЗАЧЬЕГО ОБЩЕСТВА</w:t>
      </w:r>
    </w:p>
    <w:p w:rsidR="00006EA7" w:rsidRPr="00272B5B" w:rsidRDefault="00006EA7" w:rsidP="00006EA7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006EA7" w:rsidRPr="00272B5B" w:rsidTr="0029674F">
        <w:tc>
          <w:tcPr>
            <w:tcW w:w="4253" w:type="dxa"/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УТВЕРЖДЕН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 xml:space="preserve">постановлением главы 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Прочноокопского сельского поселения Новокубанского района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от ________________ № _________</w:t>
            </w:r>
            <w:r>
              <w:rPr>
                <w:rFonts w:ascii="Arial" w:hAnsi="Arial" w:cs="Arial"/>
              </w:rPr>
              <w:t>_______________________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СОГЛАСОВАН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(наименование должности)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_____________________</w:t>
            </w:r>
            <w:r w:rsidRPr="00272B5B">
              <w:rPr>
                <w:rFonts w:ascii="Arial" w:hAnsi="Arial" w:cs="Arial"/>
              </w:rPr>
              <w:t xml:space="preserve">                              (ФИО)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письмо от _______________ №_____</w:t>
            </w:r>
          </w:p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06EA7" w:rsidRPr="00272B5B" w:rsidTr="0029674F">
        <w:tc>
          <w:tcPr>
            <w:tcW w:w="8795" w:type="dxa"/>
            <w:gridSpan w:val="2"/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УСТАВ</w:t>
            </w:r>
          </w:p>
        </w:tc>
      </w:tr>
      <w:tr w:rsidR="00006EA7" w:rsidRPr="00272B5B" w:rsidTr="0029674F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06EA7" w:rsidRPr="00272B5B" w:rsidTr="0029674F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(полное наименование казачьего общества)</w:t>
            </w:r>
          </w:p>
        </w:tc>
      </w:tr>
      <w:tr w:rsidR="00006EA7" w:rsidRPr="00272B5B" w:rsidTr="0029674F">
        <w:tc>
          <w:tcPr>
            <w:tcW w:w="8795" w:type="dxa"/>
            <w:gridSpan w:val="2"/>
          </w:tcPr>
          <w:p w:rsidR="00006EA7" w:rsidRPr="00272B5B" w:rsidRDefault="00006EA7" w:rsidP="0029674F">
            <w:pPr>
              <w:ind w:firstLine="567"/>
              <w:jc w:val="both"/>
              <w:rPr>
                <w:rFonts w:ascii="Arial" w:hAnsi="Arial" w:cs="Arial"/>
              </w:rPr>
            </w:pPr>
            <w:r w:rsidRPr="00272B5B">
              <w:rPr>
                <w:rFonts w:ascii="Arial" w:hAnsi="Arial" w:cs="Arial"/>
              </w:rPr>
              <w:t>20__ год</w:t>
            </w:r>
          </w:p>
        </w:tc>
      </w:tr>
    </w:tbl>
    <w:p w:rsidR="00006EA7" w:rsidRDefault="00006EA7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06EA7" w:rsidRPr="0023137F" w:rsidRDefault="00006EA7" w:rsidP="00006EA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B2910" w:rsidRPr="0023137F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p w:rsidR="00DB2910" w:rsidRPr="0023137F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006EA7">
              <w:rPr>
                <w:rFonts w:ascii="Arial" w:hAnsi="Arial" w:cs="Arial"/>
                <w:sz w:val="20"/>
                <w:szCs w:val="20"/>
              </w:rPr>
              <w:t>02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006EA7">
              <w:rPr>
                <w:rFonts w:ascii="Arial" w:hAnsi="Arial" w:cs="Arial"/>
                <w:sz w:val="20"/>
                <w:szCs w:val="20"/>
              </w:rPr>
              <w:t>4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006EA7">
              <w:rPr>
                <w:rFonts w:ascii="Arial" w:hAnsi="Arial" w:cs="Arial"/>
                <w:sz w:val="20"/>
                <w:szCs w:val="20"/>
              </w:rPr>
              <w:t>02</w:t>
            </w:r>
            <w:r w:rsidRPr="0023137F">
              <w:rPr>
                <w:rFonts w:ascii="Arial" w:hAnsi="Arial" w:cs="Arial"/>
                <w:sz w:val="20"/>
                <w:szCs w:val="20"/>
              </w:rPr>
              <w:t>.0</w:t>
            </w:r>
            <w:r w:rsidR="00006EA7">
              <w:rPr>
                <w:rFonts w:ascii="Arial" w:hAnsi="Arial" w:cs="Arial"/>
                <w:sz w:val="20"/>
                <w:szCs w:val="20"/>
              </w:rPr>
              <w:t>4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20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21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4D3829">
        <w:pPr>
          <w:pStyle w:val="af3"/>
          <w:jc w:val="center"/>
        </w:pPr>
        <w:fldSimple w:instr="PAGE   \* MERGEFORMAT">
          <w:r w:rsidR="00162387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4D382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06EA7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62387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3829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653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8" Type="http://schemas.openxmlformats.org/officeDocument/2006/relationships/hyperlink" Target="consultantplus://offline/ref=2AE59B4517CE3A76B00F1DEDAC1157620D75581203CB9C12AC6617D79D46D8F8A05F6E0A237BE08473C4E998D5YAMF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7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9E05E315E0ACA4D966B04AB90F91835C7097E14D7525AC524B259E797033489D79FF2DBA4CB19D4BE8A736F4t5A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9" Type="http://schemas.openxmlformats.org/officeDocument/2006/relationships/hyperlink" Target="consultantplus://offline/ref=3720C5E90277ADE237C15C0494D535C30A7ADFA538BC5FDD68A9BBF0DB0E183F137D707158667F71FE118DB617RFP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4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BB0F-226A-43A9-B0A8-EED8AA0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2176</Words>
  <Characters>18045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20181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2018-05-19T12:31:00Z</cp:lastPrinted>
  <dcterms:created xsi:type="dcterms:W3CDTF">2021-04-16T10:56:00Z</dcterms:created>
  <dcterms:modified xsi:type="dcterms:W3CDTF">2022-01-21T10:14:00Z</dcterms:modified>
</cp:coreProperties>
</file>