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9900" w:type="dxa"/>
        <w:tblLook w:val="0000"/>
      </w:tblPr>
      <w:tblGrid>
        <w:gridCol w:w="5010"/>
        <w:gridCol w:w="4890"/>
      </w:tblGrid>
      <w:tr w:rsidR="006B6949" w:rsidTr="00855FA0">
        <w:trPr>
          <w:trHeight w:val="900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6B6949" w:rsidRPr="00427A02" w:rsidRDefault="009915C1" w:rsidP="002E72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6B6949" w:rsidTr="00855FA0">
        <w:trPr>
          <w:trHeight w:val="562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E72FA" w:rsidRDefault="002E72FA" w:rsidP="009915C1">
            <w:pPr>
              <w:pStyle w:val="1"/>
              <w:rPr>
                <w:rFonts w:ascii="Times New Roman" w:hAnsi="Times New Roman"/>
                <w:b/>
                <w:spacing w:val="0"/>
                <w:sz w:val="32"/>
              </w:rPr>
            </w:pPr>
          </w:p>
          <w:p w:rsidR="006B6949" w:rsidRDefault="006B6949" w:rsidP="009915C1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ПОСТАНОВЛЕНИЕ</w:t>
            </w:r>
          </w:p>
        </w:tc>
      </w:tr>
      <w:tr w:rsidR="006B6949" w:rsidTr="00855FA0">
        <w:trPr>
          <w:trHeight w:val="430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197444" w:rsidRPr="00197444" w:rsidRDefault="006B6949" w:rsidP="009915C1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197444">
              <w:rPr>
                <w:sz w:val="28"/>
                <w:szCs w:val="28"/>
              </w:rPr>
              <w:t xml:space="preserve">АДМИНИСТРАЦИИ </w:t>
            </w:r>
            <w:r w:rsidR="00B33BC0" w:rsidRPr="00197444">
              <w:rPr>
                <w:sz w:val="28"/>
                <w:szCs w:val="28"/>
              </w:rPr>
              <w:t>ПРОЧНООКОПСКОГО</w:t>
            </w:r>
          </w:p>
          <w:p w:rsidR="00197444" w:rsidRPr="00197444" w:rsidRDefault="006B6949" w:rsidP="009915C1">
            <w:pPr>
              <w:pStyle w:val="3"/>
              <w:spacing w:line="240" w:lineRule="auto"/>
            </w:pPr>
            <w:r w:rsidRPr="00197444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6B6949" w:rsidTr="00855FA0">
        <w:trPr>
          <w:trHeight w:val="424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6B6949" w:rsidRPr="00197444" w:rsidRDefault="006B6949" w:rsidP="009915C1">
            <w:pPr>
              <w:pStyle w:val="2"/>
              <w:rPr>
                <w:spacing w:val="0"/>
                <w:sz w:val="28"/>
                <w:szCs w:val="28"/>
              </w:rPr>
            </w:pPr>
            <w:r w:rsidRPr="00197444">
              <w:rPr>
                <w:spacing w:val="0"/>
                <w:sz w:val="28"/>
                <w:szCs w:val="28"/>
              </w:rPr>
              <w:t xml:space="preserve">НОВОКУБАНСКОГО РАЙОНА </w:t>
            </w:r>
          </w:p>
        </w:tc>
      </w:tr>
      <w:tr w:rsidR="006B6949" w:rsidTr="00855FA0">
        <w:trPr>
          <w:trHeight w:val="502"/>
        </w:trPr>
        <w:tc>
          <w:tcPr>
            <w:tcW w:w="5010" w:type="dxa"/>
            <w:shd w:val="clear" w:color="auto" w:fill="auto"/>
            <w:vAlign w:val="bottom"/>
          </w:tcPr>
          <w:p w:rsidR="00895493" w:rsidRPr="003356FF" w:rsidRDefault="00895493" w:rsidP="00855FA0">
            <w:pPr>
              <w:jc w:val="both"/>
              <w:rPr>
                <w:sz w:val="24"/>
                <w:szCs w:val="24"/>
              </w:rPr>
            </w:pPr>
          </w:p>
          <w:p w:rsidR="006B6949" w:rsidRPr="003356FF" w:rsidRDefault="002A1D1F" w:rsidP="001974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6E7E" w:rsidRPr="003356F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197444">
              <w:rPr>
                <w:sz w:val="24"/>
                <w:szCs w:val="24"/>
              </w:rPr>
              <w:t>__________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6B6949" w:rsidRPr="003356FF" w:rsidRDefault="003356FF" w:rsidP="00197444">
            <w:pPr>
              <w:ind w:left="2384"/>
              <w:jc w:val="both"/>
              <w:rPr>
                <w:b/>
                <w:sz w:val="24"/>
                <w:szCs w:val="24"/>
              </w:rPr>
            </w:pPr>
            <w:r w:rsidRPr="003356FF">
              <w:rPr>
                <w:sz w:val="24"/>
                <w:szCs w:val="24"/>
              </w:rPr>
              <w:t xml:space="preserve">    </w:t>
            </w:r>
            <w:r w:rsidR="002A1D1F">
              <w:rPr>
                <w:sz w:val="24"/>
                <w:szCs w:val="24"/>
              </w:rPr>
              <w:t xml:space="preserve">                </w:t>
            </w:r>
            <w:r w:rsidRPr="003356FF">
              <w:rPr>
                <w:sz w:val="24"/>
                <w:szCs w:val="24"/>
              </w:rPr>
              <w:t xml:space="preserve">       </w:t>
            </w:r>
            <w:r w:rsidR="006B6949" w:rsidRPr="003356FF">
              <w:rPr>
                <w:sz w:val="24"/>
                <w:szCs w:val="24"/>
              </w:rPr>
              <w:t xml:space="preserve">  </w:t>
            </w:r>
            <w:r w:rsidR="005246FF">
              <w:rPr>
                <w:sz w:val="24"/>
                <w:szCs w:val="24"/>
              </w:rPr>
              <w:t>№</w:t>
            </w:r>
            <w:r w:rsidR="002A1D1F">
              <w:rPr>
                <w:sz w:val="24"/>
                <w:szCs w:val="24"/>
              </w:rPr>
              <w:t xml:space="preserve"> </w:t>
            </w:r>
            <w:r w:rsidR="00197444">
              <w:rPr>
                <w:sz w:val="24"/>
                <w:szCs w:val="24"/>
              </w:rPr>
              <w:t>__</w:t>
            </w:r>
          </w:p>
        </w:tc>
      </w:tr>
      <w:tr w:rsidR="006B6949" w:rsidTr="00855FA0">
        <w:trPr>
          <w:trHeight w:val="345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5C2AA9" w:rsidRDefault="00786846" w:rsidP="00855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Прочноокопская</w:t>
            </w:r>
          </w:p>
        </w:tc>
      </w:tr>
    </w:tbl>
    <w:p w:rsidR="00786846" w:rsidRDefault="00786846" w:rsidP="005246FF">
      <w:pPr>
        <w:jc w:val="center"/>
        <w:rPr>
          <w:b/>
          <w:bCs/>
          <w:sz w:val="28"/>
          <w:szCs w:val="28"/>
        </w:rPr>
      </w:pPr>
      <w:bookmarkStart w:id="0" w:name="bookmark1"/>
    </w:p>
    <w:bookmarkEnd w:id="0"/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E5079">
        <w:rPr>
          <w:b/>
          <w:sz w:val="28"/>
          <w:szCs w:val="28"/>
        </w:rPr>
        <w:t xml:space="preserve">О конкурсе на право размещения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E5079">
        <w:rPr>
          <w:b/>
          <w:sz w:val="28"/>
          <w:szCs w:val="28"/>
        </w:rPr>
        <w:t xml:space="preserve">нестационарных торговых объектов на территории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Прочноокопского сельского поселения Новокубанского района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sz w:val="28"/>
          <w:szCs w:val="28"/>
        </w:rPr>
        <w:t xml:space="preserve">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Cs/>
          <w:sz w:val="28"/>
          <w:szCs w:val="28"/>
        </w:rPr>
        <w:t xml:space="preserve">В соответствии с Федеральным законом от 28 декабря 2009 года </w:t>
      </w:r>
      <w:r w:rsidRPr="00EE5079">
        <w:rPr>
          <w:bCs/>
          <w:sz w:val="28"/>
          <w:szCs w:val="28"/>
        </w:rPr>
        <w:br/>
        <w:t xml:space="preserve">№ 381-ФЗ «Об основах государственного регулирования торговой деятельности в Российской Федерации», Законом Краснодарского рая от 31 мая 2005 года № 879-КЗ «О государственной политике Краснодарского края в сфере торговой деятельности», в целях обеспечения единого порядка размещения нестационарных торговых объектов на территории </w:t>
      </w:r>
      <w:r>
        <w:rPr>
          <w:bCs/>
          <w:sz w:val="28"/>
          <w:szCs w:val="28"/>
        </w:rPr>
        <w:t>Прочноокопского сельского поселения Новокубанского района</w:t>
      </w:r>
      <w:r w:rsidRPr="00EE5079">
        <w:rPr>
          <w:bCs/>
          <w:sz w:val="28"/>
          <w:szCs w:val="28"/>
        </w:rPr>
        <w:t>, устойчивого развития территорий, а также создания равных возможностей для реализации прав хозяйствующих субъектов на осуществление торговой деятельности, предоставления услуг населению, постановляю: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E5079">
        <w:rPr>
          <w:sz w:val="28"/>
          <w:szCs w:val="28"/>
        </w:rPr>
        <w:t>1. Утвердить: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Cs/>
          <w:sz w:val="28"/>
          <w:szCs w:val="28"/>
        </w:rPr>
        <w:t xml:space="preserve">1) положение о конкурсе на право размещения нестационарных торговых объектов на территории </w:t>
      </w:r>
      <w:r>
        <w:rPr>
          <w:bCs/>
          <w:sz w:val="28"/>
          <w:szCs w:val="28"/>
        </w:rPr>
        <w:t>Прочноокопского сельского поселения Новокубанского района</w:t>
      </w:r>
      <w:r w:rsidRPr="00EE5079">
        <w:rPr>
          <w:bCs/>
          <w:sz w:val="28"/>
          <w:szCs w:val="28"/>
        </w:rPr>
        <w:t xml:space="preserve"> (приложение № 1);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2) методику определения стартового размера финансового предложения на право размещения нестационарных торговых</w:t>
      </w:r>
      <w:r w:rsidRPr="00EE5079">
        <w:rPr>
          <w:b/>
          <w:sz w:val="28"/>
          <w:szCs w:val="28"/>
        </w:rPr>
        <w:t xml:space="preserve"> </w:t>
      </w:r>
      <w:r w:rsidRPr="00EE5079">
        <w:rPr>
          <w:sz w:val="28"/>
          <w:szCs w:val="28"/>
        </w:rPr>
        <w:t xml:space="preserve">объектов на территории </w:t>
      </w:r>
      <w:r>
        <w:rPr>
          <w:bCs/>
          <w:sz w:val="28"/>
          <w:szCs w:val="28"/>
        </w:rPr>
        <w:t>Прочноокопского</w:t>
      </w:r>
      <w:r w:rsidRPr="00EE5079">
        <w:rPr>
          <w:sz w:val="28"/>
          <w:szCs w:val="28"/>
        </w:rPr>
        <w:t xml:space="preserve"> сельского поселении </w:t>
      </w:r>
      <w:r>
        <w:rPr>
          <w:sz w:val="28"/>
          <w:szCs w:val="28"/>
        </w:rPr>
        <w:t>Новокубанского</w:t>
      </w:r>
      <w:r w:rsidRPr="00EE5079">
        <w:rPr>
          <w:sz w:val="28"/>
          <w:szCs w:val="28"/>
        </w:rPr>
        <w:t xml:space="preserve"> района (приложение № 2);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О</w:t>
      </w:r>
      <w:r w:rsidRPr="00EE5079">
        <w:rPr>
          <w:bCs/>
          <w:sz w:val="28"/>
          <w:szCs w:val="28"/>
        </w:rPr>
        <w:t xml:space="preserve">беспечить обнародование настоящего постановления в установленном порядке и разместить на официальном сайте администрации </w:t>
      </w:r>
      <w:r>
        <w:rPr>
          <w:bCs/>
          <w:sz w:val="28"/>
          <w:szCs w:val="28"/>
        </w:rPr>
        <w:t>Прочноокопского сельского поселения Новокубанского района</w:t>
      </w:r>
      <w:r w:rsidRPr="00EE5079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Cs/>
          <w:sz w:val="28"/>
          <w:szCs w:val="28"/>
        </w:rPr>
        <w:t>3.Контроль за выполнением настоящего постановления оставляю за собой.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4. Постановление вступает в силу со дня его обнародования. 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</w:t>
      </w:r>
    </w:p>
    <w:p w:rsidR="009915C1" w:rsidRPr="00EE5079" w:rsidRDefault="009915C1" w:rsidP="009915C1">
      <w:pPr>
        <w:tabs>
          <w:tab w:val="left" w:pos="8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  А.А. Заровный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>ПРИЛОЖЕНИЕ № 1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5079">
        <w:rPr>
          <w:sz w:val="28"/>
          <w:szCs w:val="28"/>
        </w:rPr>
        <w:t>УТВЕРЖДЕНО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5079">
        <w:rPr>
          <w:sz w:val="28"/>
          <w:szCs w:val="28"/>
        </w:rPr>
        <w:t>постановлением администрации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Прочноокопского</w:t>
      </w:r>
      <w:r w:rsidRPr="00EE5079">
        <w:rPr>
          <w:sz w:val="28"/>
          <w:szCs w:val="28"/>
        </w:rPr>
        <w:t xml:space="preserve"> сельского поселения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Новокубанского</w:t>
      </w:r>
      <w:r w:rsidRPr="00EE5079">
        <w:rPr>
          <w:sz w:val="28"/>
          <w:szCs w:val="28"/>
        </w:rPr>
        <w:t xml:space="preserve"> района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EE507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EE5079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E5079">
        <w:rPr>
          <w:sz w:val="28"/>
          <w:szCs w:val="28"/>
        </w:rPr>
        <w:t xml:space="preserve"> </w:t>
      </w:r>
      <w:r w:rsidRPr="00EE5079">
        <w:rPr>
          <w:b/>
          <w:sz w:val="28"/>
          <w:szCs w:val="28"/>
        </w:rPr>
        <w:t>ПОЛОЖЕНИЕ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E5079">
        <w:rPr>
          <w:b/>
          <w:sz w:val="28"/>
          <w:szCs w:val="28"/>
        </w:rPr>
        <w:t>о конкурсе на право размещения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E5079">
        <w:rPr>
          <w:b/>
          <w:sz w:val="28"/>
          <w:szCs w:val="28"/>
        </w:rPr>
        <w:t xml:space="preserve">нестационарных торговых объектов на территории </w:t>
      </w:r>
      <w:r>
        <w:rPr>
          <w:b/>
          <w:sz w:val="28"/>
          <w:szCs w:val="28"/>
        </w:rPr>
        <w:t>Прочноокопского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507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Новокубанского</w:t>
      </w:r>
      <w:r w:rsidRPr="00EE5079">
        <w:rPr>
          <w:b/>
          <w:sz w:val="28"/>
          <w:szCs w:val="28"/>
        </w:rPr>
        <w:t xml:space="preserve"> района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5079">
        <w:rPr>
          <w:sz w:val="28"/>
          <w:szCs w:val="28"/>
        </w:rPr>
        <w:t>1. Общие положения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Cs/>
          <w:sz w:val="28"/>
          <w:szCs w:val="28"/>
        </w:rPr>
        <w:t xml:space="preserve">1.1.Настоящее Положение о конкурсе на право размещения нестационарных торговых объектов (далее - Положение) определяет порядок проведения и условия участия в конкурсе на право размещения нестационарных торговых объектов на территории </w:t>
      </w:r>
      <w:r>
        <w:rPr>
          <w:bCs/>
          <w:sz w:val="28"/>
          <w:szCs w:val="28"/>
        </w:rPr>
        <w:t>Прочноокопского сельского поселения Новокубанского района</w:t>
      </w:r>
      <w:r w:rsidRPr="00EE5079">
        <w:rPr>
          <w:bCs/>
          <w:sz w:val="28"/>
          <w:szCs w:val="28"/>
        </w:rPr>
        <w:t xml:space="preserve"> (далее - Конкурс).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EE5079">
        <w:rPr>
          <w:bCs/>
          <w:sz w:val="28"/>
          <w:szCs w:val="28"/>
        </w:rPr>
        <w:t>1.2.Положение разработано в соответствии с Гражданским Кодексом Российской Федерации, Федеральным законом от 28 декабря 2009 года № 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и Указом Президента Российской Федерации от 29 января 1992 года № 65 «О свободе торговли».</w:t>
      </w:r>
      <w:r w:rsidRPr="00EE5079">
        <w:rPr>
          <w:i/>
          <w:iCs/>
          <w:sz w:val="28"/>
          <w:szCs w:val="28"/>
        </w:rPr>
        <w:t xml:space="preserve">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1.3. Целями проведения Конкурса являются: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обеспечение единого порядка размещения нестационарных торговых объектов на территории </w:t>
      </w:r>
      <w:r>
        <w:rPr>
          <w:bCs/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EE5079">
        <w:rPr>
          <w:sz w:val="28"/>
          <w:szCs w:val="28"/>
        </w:rPr>
        <w:t xml:space="preserve"> (далее - поселения);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обеспечение устойчивого экономического развития территории поселения;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 на территории поселения.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1.4. Предметом Конкурса является право размещения нестационарных торговых объектов на территории </w:t>
      </w:r>
      <w:r w:rsidRPr="00EE5079">
        <w:rPr>
          <w:bCs/>
          <w:sz w:val="28"/>
          <w:szCs w:val="28"/>
        </w:rPr>
        <w:t>поселения</w:t>
      </w:r>
      <w:r w:rsidRPr="00EE5079">
        <w:rPr>
          <w:sz w:val="28"/>
          <w:szCs w:val="28"/>
        </w:rPr>
        <w:t xml:space="preserve">. Объектом Конкурса является лот, включающий в себя одно место размещение объекта нестационарной мелкорозничной торговли, оказания услуг на территории </w:t>
      </w:r>
      <w:r w:rsidRPr="00EE5079">
        <w:rPr>
          <w:bCs/>
          <w:sz w:val="28"/>
          <w:szCs w:val="28"/>
        </w:rPr>
        <w:t>поселения</w:t>
      </w:r>
      <w:r w:rsidRPr="00EE5079">
        <w:rPr>
          <w:sz w:val="28"/>
          <w:szCs w:val="28"/>
        </w:rPr>
        <w:t xml:space="preserve"> в соответствии с утвержденной схемой размещения нестационарных торговых объектов на территории муниципального образования </w:t>
      </w:r>
      <w:r>
        <w:rPr>
          <w:sz w:val="28"/>
          <w:szCs w:val="28"/>
        </w:rPr>
        <w:t xml:space="preserve">Новокубанский </w:t>
      </w:r>
      <w:r w:rsidRPr="00EE5079">
        <w:rPr>
          <w:sz w:val="28"/>
          <w:szCs w:val="28"/>
        </w:rPr>
        <w:t xml:space="preserve">район, ежегодно утверждаемой постановлением администрации </w:t>
      </w:r>
      <w:r w:rsidRPr="00EE5079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Новокубанский</w:t>
      </w:r>
      <w:r w:rsidRPr="00EE5079">
        <w:rPr>
          <w:bCs/>
          <w:sz w:val="28"/>
          <w:szCs w:val="28"/>
        </w:rPr>
        <w:t xml:space="preserve"> район.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1.5. Срок предоставления права на размещение нестационарных торговых объектов устанавливается: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>до 1 месяца - для объектов, функционирующих в зимний период с 1 декабря по 1 января;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до 6 месяцев - для объектов, функционирующих в весенне-летний период с 1 мая по 31 октября;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до 6 месяцев - для объектов, функционирующих в осенне-зимний период с 1 ноября по 30 апреля;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до 1 года - для иных нестационарных торговых объектов;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1.6. Организатором Конкурса выступает администрация поселения (далее - Организатор).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1.7. Конкурс проводит конкурсная комиссия по проведению конкурса на право размещения нестационарных торговых объектов поселения (далее - Конкурсная Комиссия), состав которой утверждается постановлением администрации поселения.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1.8. Организатор обеспечивает размещение информационного сообщения о проведении Конкурса на официальном сайте администрации поселения не менее чем за 20 дней до дня проведения Конкурса.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Организатор вправе внести изменения в информационное сообщение о проведении Конкурса не позднее, чем за 5 дней до дня проведения Конкурса при этом срок подачи заявки на участие в конкурсе продлевается на 2 дня.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1.9.</w:t>
      </w:r>
      <w:r w:rsidRPr="00EE5079">
        <w:rPr>
          <w:b/>
          <w:bCs/>
          <w:sz w:val="28"/>
          <w:szCs w:val="28"/>
        </w:rPr>
        <w:t> </w:t>
      </w:r>
      <w:r w:rsidRPr="00EE5079">
        <w:rPr>
          <w:bCs/>
          <w:sz w:val="28"/>
          <w:szCs w:val="28"/>
        </w:rPr>
        <w:t>В и</w:t>
      </w:r>
      <w:r w:rsidRPr="00EE5079">
        <w:rPr>
          <w:sz w:val="28"/>
          <w:szCs w:val="28"/>
        </w:rPr>
        <w:t>нформационном сообщении указывается следующая информация: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время и место проведения Конкурса;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место приема заявок;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дата и время начала и окончания приема заявок;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адрес и телефон Организатора;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дата, место и время вскрытия пакетов с заявками на участие в Конкурсе, их рассмотрения и подведения итогов Конкурса;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предмет Конкурса;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порядок проведения Конкурса;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сведения об оформлении участия в Конкурсе;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определение лица, выигравшего Конкурс;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сведения о начальной цене;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требования, предъявляемые к участникам Конкурса;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срок, на который заключается договор о предоставлении права на размещение нестационарного торгового объекта;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EE5079">
        <w:rPr>
          <w:sz w:val="28"/>
          <w:szCs w:val="28"/>
        </w:rPr>
        <w:t>место получения информации об условиях Конкурса.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5079">
        <w:rPr>
          <w:sz w:val="28"/>
          <w:szCs w:val="28"/>
        </w:rPr>
        <w:t>2. Условия участия в Конкурсе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2.1. В Конкурсе принимают участие индивидуальные предприниматели и юридические лица (далее - Заявитель), подавшие заявление не позднее, чем за 5 дней до дня проведения Конкурса.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>В случае внесения Организатором изменений в информационное сообщение о проведении Конкурса прием заявлений на участие в Конкурсе прекращается за 3 дня до даты проведения Конкурса.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2.2. Заявитель имеет право отозвать поданное заявление с документами не позднее, чем за 2 дня до дня проведения Конкурса, уведомив Организатора в письменной форме.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2.3. Заявление является официальным документом Заявителя, выражающим его намерение принять участие в Конкурсе.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2.4. Для участия в Конкурсе Заявитель представляет на рассмотрение Конкурсной Комиссии следующие документы: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 (приложение № 1 к Положению);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копию документа, удостоверяющего личность Заявителя (его представителя);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доверенность, оформленную в установленном законом порядке, в случае  представления интересов Заявителя;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копию свидетельства о постановке на учет в налоговом органе (ИНН);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документы, содержащие сведения, подтверждающие соответствие заявителя конкурсным условиям: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679"/>
        <w:gridCol w:w="4352"/>
      </w:tblGrid>
      <w:tr w:rsidR="009915C1" w:rsidRPr="00EE5079" w:rsidTr="00806E2C">
        <w:tc>
          <w:tcPr>
            <w:tcW w:w="674" w:type="dxa"/>
            <w:shd w:val="clear" w:color="auto" w:fill="auto"/>
          </w:tcPr>
          <w:p w:rsidR="009915C1" w:rsidRPr="00EE5079" w:rsidRDefault="009915C1" w:rsidP="00806E2C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E5079">
              <w:rPr>
                <w:rFonts w:eastAsia="SimSun"/>
                <w:sz w:val="28"/>
                <w:szCs w:val="28"/>
                <w:lang w:eastAsia="zh-CN"/>
              </w:rPr>
              <w:t>№№ п/п</w:t>
            </w:r>
          </w:p>
        </w:tc>
        <w:tc>
          <w:tcPr>
            <w:tcW w:w="4679" w:type="dxa"/>
            <w:shd w:val="clear" w:color="auto" w:fill="auto"/>
          </w:tcPr>
          <w:p w:rsidR="009915C1" w:rsidRPr="00EE5079" w:rsidRDefault="009915C1" w:rsidP="00806E2C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E5079">
              <w:rPr>
                <w:rFonts w:eastAsia="SimSun"/>
                <w:sz w:val="28"/>
                <w:szCs w:val="28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</w:tcPr>
          <w:p w:rsidR="009915C1" w:rsidRPr="00EE5079" w:rsidRDefault="009915C1" w:rsidP="00806E2C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E5079">
              <w:rPr>
                <w:rFonts w:eastAsia="SimSun"/>
                <w:sz w:val="28"/>
                <w:szCs w:val="28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9915C1" w:rsidRPr="00EE5079" w:rsidTr="00806E2C">
        <w:tc>
          <w:tcPr>
            <w:tcW w:w="674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 xml:space="preserve"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>Новокубанский</w:t>
            </w:r>
            <w:r w:rsidRPr="00EE5079">
              <w:rPr>
                <w:rFonts w:eastAsia="Calibri"/>
                <w:sz w:val="28"/>
                <w:szCs w:val="28"/>
              </w:rPr>
              <w:t xml:space="preserve"> район</w:t>
            </w:r>
          </w:p>
        </w:tc>
        <w:tc>
          <w:tcPr>
            <w:tcW w:w="4352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 xml:space="preserve"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>Новокубанский</w:t>
            </w:r>
            <w:r w:rsidRPr="00EE5079">
              <w:rPr>
                <w:rFonts w:eastAsia="Calibri"/>
                <w:sz w:val="28"/>
                <w:szCs w:val="28"/>
              </w:rPr>
              <w:t xml:space="preserve"> район</w:t>
            </w:r>
          </w:p>
        </w:tc>
      </w:tr>
      <w:tr w:rsidR="009915C1" w:rsidRPr="00EE5079" w:rsidTr="00806E2C">
        <w:tc>
          <w:tcPr>
            <w:tcW w:w="674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>Производство продукции общественного питания, сельскохозяйственной продукции и продукции её переработки сельхозтоваропроизводителями</w:t>
            </w:r>
          </w:p>
        </w:tc>
        <w:tc>
          <w:tcPr>
            <w:tcW w:w="4352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 xml:space="preserve"> 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lastRenderedPageBreak/>
              <w:t xml:space="preserve"> декларация об уплате Единого сельскохозяйственного налога за отчётный квартал текущего года;</w:t>
            </w:r>
          </w:p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9915C1" w:rsidRPr="00EE5079" w:rsidTr="00806E2C">
        <w:tc>
          <w:tcPr>
            <w:tcW w:w="674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679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9915C1" w:rsidRPr="00EE5079" w:rsidTr="00806E2C">
        <w:tc>
          <w:tcPr>
            <w:tcW w:w="674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9915C1" w:rsidRPr="00EE5079" w:rsidRDefault="009915C1" w:rsidP="00806E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E5079">
              <w:rPr>
                <w:rFonts w:eastAsia="Calibri"/>
                <w:sz w:val="28"/>
                <w:szCs w:val="28"/>
              </w:rPr>
              <w:t xml:space="preserve"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>Новокубанский</w:t>
            </w:r>
            <w:r w:rsidRPr="00EE5079">
              <w:rPr>
                <w:rFonts w:eastAsia="Calibri"/>
                <w:sz w:val="28"/>
                <w:szCs w:val="28"/>
              </w:rPr>
              <w:t xml:space="preserve"> район, заключённый на предшествующие периоды и др.</w:t>
            </w:r>
          </w:p>
        </w:tc>
      </w:tr>
    </w:tbl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опись представляемых на Конкурс документов (далее - Опись), заверенная Заявителем;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поселения (далее - Финансовое предложение), оформленный по установленной форме (приложение № 2 к Положению).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На лицевой стороне конверта, содержащего Финансовое предложение, указывается: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наименование и местонахождение Заявителя;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ассортимент товаров, предполагаемых Заявителем к реализации;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порядковый номер, место размещения нестационарного объекта в соответствии с графическим изображением согласно приложению № 2 к постановлению администрации муниципального образования </w:t>
      </w:r>
      <w:r>
        <w:rPr>
          <w:sz w:val="28"/>
          <w:szCs w:val="28"/>
        </w:rPr>
        <w:t xml:space="preserve">Новокубанский </w:t>
      </w:r>
      <w:r w:rsidRPr="00520AC8">
        <w:rPr>
          <w:sz w:val="28"/>
          <w:szCs w:val="28"/>
        </w:rPr>
        <w:lastRenderedPageBreak/>
        <w:t>район</w:t>
      </w:r>
      <w:r w:rsidR="00520AC8" w:rsidRPr="00520AC8">
        <w:rPr>
          <w:sz w:val="28"/>
          <w:szCs w:val="28"/>
        </w:rPr>
        <w:t xml:space="preserve"> от 30 сентября 2016 года №900</w:t>
      </w:r>
      <w:r w:rsidRPr="00520AC8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Новокубанский район»</w:t>
      </w:r>
      <w:r w:rsidRPr="00EE5079">
        <w:rPr>
          <w:sz w:val="28"/>
          <w:szCs w:val="28"/>
        </w:rPr>
        <w:t xml:space="preserve"> (далее - Схема);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адрес предполагаемого размещения нестационарного торгового объекта, в соответствии с описательной частью Схемы;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подпись с расшифровкой и печать (при наличии) Заявителя.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В бланке финансового предложения указывается: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наименование Заявителя;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адрес места размещения нестационарного торгового объекта, в соответствии со Схемой;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сумма финансового предложения указывается цифрами и прописью;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подпись Заявителя с расшифровкой.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2.5. Копии представляемых на Конкурс документов заверяются нотариально или самим Заявителем, который несет личную ответственность, в соответствии с законодательством Российской Федерации в случае недостоверности (несоответствия) заверенной им копии.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2.6. Все указанные в пунктах 2.4 и 2.5 раздела 2 настоящего Положения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 заседании Конкурсной Комиссии.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Финансовое предложение в отдельно запечатанном конверте вкладывается в пакет.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2.7. На лицевую сторону пакета с документами Заявителем наносится следующая информация: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наименование заявителя;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ИНН;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дата представления пакета Организатору;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подпись с расшифровкой и печать (при наличии) Заявителя.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2.8. Организатор Конкурса: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регистрирует пакет Заявителя в журнале приема с указанием даты,  времени поступления пакета;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проверяет полноту и правильность информации на лицевой стороне пакета;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проверяет целостность пакета;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принимает решение о приеме (об отказе в приеме) пакета Заявителя в случаях, установленных пунктом 2.9 настоящего Положения;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при принятии решения о приеме или об отказе в приеме пакета Заявителя,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Заявителя указываются причины отказа.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2.9. Заявителю может быть отказано в приеме пакета Заявителя на участие в Конкурсе в случаях: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>на лицевой стороне пакета отсутствует (не полностью отражена) или не поддается прочтению информация, указанная в пункте 2.7 раздела 2 настоящего Положения;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пакет имеет повреждения (разрывы, порезы) или не запечатан (не заклеен).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2.10. Заполнение бланков заявлений, финансовых предложений и выполнение информационных надписей на конвертах возможно как в машинописном виде</w:t>
      </w:r>
      <w:r>
        <w:rPr>
          <w:sz w:val="28"/>
          <w:szCs w:val="28"/>
        </w:rPr>
        <w:t>,</w:t>
      </w:r>
      <w:r w:rsidRPr="00EE5079">
        <w:rPr>
          <w:sz w:val="28"/>
          <w:szCs w:val="28"/>
        </w:rPr>
        <w:t xml:space="preserve"> так и рукописном.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5079">
        <w:rPr>
          <w:sz w:val="28"/>
          <w:szCs w:val="28"/>
        </w:rPr>
        <w:t>3. Порядок проведения Конкурса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3.1. Конкурс проходит в месте, в день и время, установленные в опубликованном Организатором информационном сообщении.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3.2. Извещение членов Конкурсной Комиссии о месте, времени и дате проведения конкурса осуществляется Организатором посредством направления сообщений.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3.3. На заседаниях Конкурсной Комиссии, кроме ее членов, вправе присутствовать лица, подавшие заявления на участие в Конкурсе.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3.4. Общее время проведения Конкурса не может превышать 6 (шесть) рабочих дней.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3.5. Конкурс проводится в два этапа.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3.6. На первом этапе Конкурса Конкурсная Комиссия в своем заседании осуществляет: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вскрытие пакетов Заявителей;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принятие решения о допуске или отказе Заявителю в дальнейшем участии в Конкурсе;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присвоение номеров Участникам Конкурса, исходя из даты и времени подачи пакета;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Конкурсной Комиссии, ее членами, принимавшими участие в заседании, и секретарем.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3.7. Основанием для отказа Заявителю в дальнейшем участии в Конкурсе является: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представленные документы не прошиты, не пронумерованы, заполнены с использованием карандаша или не соответствуют Описи по своему фактическому наличию;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отсутствие в пакете одного или нескольких документов, предусмотренных пунктом 2.4 раздела 2 настоящего Положения;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копии представленных документов не заверены в соответствии с пунктом 2.5 раздела 2 настоящего Положения;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 xml:space="preserve">3.8. Заявитель, в отношении которого принято решение Конкурсной Комиссией о допуске к дальнейшему участию в Конкурсе, приобретает статус Участника Конкурса (далее - Участник). Участнику по каждому лоту присваивается номер,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3.9. Критериями оценки и анализа представленных Участником документов является: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полнота и соответствие представленных документов пункту 2.4 раздела 2 настоящего Положения;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наличие или отсутствие дополнительной информации, предложенной Заявителем на Конкурс, в соответствии с пунктом 2.6 раздела 2 настоящего Положения.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3.10. На втором этапе работы Конкурсная Комиссия осуществляет: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рассмотрение и вскрытие конвертов с финансовыми предложениями Участников;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принятие решения о рассмотрении или отказе в рассмотрении финансового предложения Участника;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оценку финансовых предложений Участников;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заседании, и секретарем.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3.11. Основанием для отказа в принятии к рассмотрению финансового предложения Участника является: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несоответствие финансового предложения форме и содержанию, предусмотренным пунктом 2.4 раздела 2 настоящего Положения;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пунктом 2.4 раздела 2 настоящего Положения, а равно невозможность прочтения;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3.12. 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  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Перед вскрытием конверта с финансовым предложением Конкурсная Комиссия удостоверяется в отсутствии или наличии отказа от участия в Конкурсе присутствующего Участника.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Отказ от участия в конкурсе может быть подан Участником (либо представителем Участника) только в случае его личного присутствия на заседании Конкурсной Комиссии.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Отказ подается устным предложением, после чего оформляется заявлением от Участника по установленной форме (приложение № 3 к Положению).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>3.13. При выявлении на первом этапе Конкурса одного Участника по 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3.14. При выявлении на первом этапе Конкурса двух и более Участников по заявленному лоту и при принятии Конкурсной комиссией решения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наибольшее Финансовое предложение.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3.15. В случае если заявления двух или более участников соответствуют условиям Конкурса и их предложения содержат одинаковый размер </w:t>
      </w:r>
      <w:hyperlink w:anchor="sub_2" w:history="1">
        <w:r w:rsidRPr="00EE5079">
          <w:rPr>
            <w:sz w:val="28"/>
            <w:szCs w:val="28"/>
          </w:rPr>
          <w:t>финансового предложения</w:t>
        </w:r>
      </w:hyperlink>
      <w:r w:rsidRPr="00EE5079">
        <w:rPr>
          <w:sz w:val="28"/>
          <w:szCs w:val="28"/>
        </w:rPr>
        <w:t>, предпочтение отдается участнику, ранее других представившему заявление на участие в Конкурсе.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3.16. 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Конкурса.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3.17. 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Итоговый протокол Конкурса оформляется в течение 3-х дней с даты проведения второго этапа Конкурса и подписывается председателем Комиссии, ее членами, принимавшими участие в заседаниях, и секретарем.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Организатор Конкурса обеспечивает в течение 10 дней с даты проведения второго этапа Конкурса размещения итогового протокола Конкурса на официальном сайте администрации поселения.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3.18.С Победителем Конкурса на основании итогового протокола в течение 5 дней после предоставления им Организатору документов, указанных в разделе 4 настоящего Положения, заключается Договор о предоставлении права на размещение нестационарного торгового объекта на территории </w:t>
      </w:r>
      <w:r>
        <w:rPr>
          <w:sz w:val="28"/>
          <w:szCs w:val="28"/>
        </w:rPr>
        <w:t xml:space="preserve">Прочноокопского сельского поселения Новокубанского района </w:t>
      </w:r>
      <w:r w:rsidRPr="00EE5079">
        <w:rPr>
          <w:sz w:val="28"/>
          <w:szCs w:val="28"/>
        </w:rPr>
        <w:t>по установленной форме (приложение № 4 к Положению).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3.19. В случае отказа Победителя Конкурса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Победителем Конкурса по данному лоту Участника, которому присвоен второй номер.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В случае отказа Участника, которому присвоен второй номер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Конкурса несостоявшимся. Решение Конкурсной Комиссии о признания Конкурса несостоявшимся оформляется протоколом, который публикуется на официальном сайте администрации поселения в порядке, определенном в пункте 3.17 настоящего Положения.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>4. Обязанности победителя Конкурса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4.1. Для заключения договора о предоставлении права на размещение нестационарного торгового объекта, Победитель Конкурса обязан в течение 5 дней со дня размещения на официальном сайте поселения итогового протокола Конкурса, предоставить Организатору следующие документы: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договор на вывоз твердых и коммунальных отходов со специализированной организацией;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договор на подключение к источникам энергообеспечения (при необходимости) и мобильные туалетные кабины (если такие имеются);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платежный документ, подтверждающий оплату предложенной  суммы финансового предложения за право размещения на территории поселения.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5079">
        <w:rPr>
          <w:sz w:val="28"/>
          <w:szCs w:val="28"/>
        </w:rPr>
        <w:t>5. Заключительные положения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5.1. Суммы оплаты за право размещения нестационарного торгового объекта на территории поселения зачисляются в бюджет поселения.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5.2. Победитель Конкурса с момента заключения договора полностью несет ответственность за выполнение условий договора.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5.2. Если конкурс признан несостоявшимся, проводится повторный конкурс в порядке, установленном настоящим Положением.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bCs/>
          <w:sz w:val="28"/>
          <w:szCs w:val="28"/>
        </w:rPr>
        <w:t xml:space="preserve"> </w:t>
      </w: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Pr="00EE5079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lastRenderedPageBreak/>
        <w:t>ПРИЛОЖЕНИЕ № 1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к Положению о проведении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конкурса на право размещения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нестационарных торговых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объектов на территории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Прочноокопского</w:t>
      </w:r>
      <w:r w:rsidRPr="00EE5079">
        <w:rPr>
          <w:rFonts w:eastAsia="SimSun"/>
          <w:sz w:val="28"/>
          <w:szCs w:val="28"/>
          <w:lang w:eastAsia="zh-CN"/>
        </w:rPr>
        <w:t xml:space="preserve"> сельского поселения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Новокубанского</w:t>
      </w:r>
      <w:r w:rsidRPr="00EE5079">
        <w:rPr>
          <w:rFonts w:eastAsia="SimSun"/>
          <w:sz w:val="28"/>
          <w:szCs w:val="28"/>
          <w:lang w:eastAsia="zh-CN"/>
        </w:rPr>
        <w:t xml:space="preserve"> района</w:t>
      </w:r>
    </w:p>
    <w:p w:rsidR="009915C1" w:rsidRPr="00EE5079" w:rsidRDefault="009915C1" w:rsidP="009915C1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ind w:firstLine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EE5079">
        <w:rPr>
          <w:rFonts w:eastAsia="SimSun"/>
          <w:b/>
          <w:bCs/>
          <w:sz w:val="28"/>
          <w:szCs w:val="28"/>
          <w:lang w:eastAsia="zh-CN"/>
        </w:rPr>
        <w:t>ЗАЯВЛЕНИЕ</w:t>
      </w:r>
    </w:p>
    <w:p w:rsidR="009915C1" w:rsidRPr="00EE5079" w:rsidRDefault="009915C1" w:rsidP="009915C1">
      <w:pPr>
        <w:ind w:firstLine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EE5079">
        <w:rPr>
          <w:rFonts w:eastAsia="SimSun"/>
          <w:b/>
          <w:bCs/>
          <w:sz w:val="28"/>
          <w:szCs w:val="28"/>
          <w:lang w:eastAsia="zh-CN"/>
        </w:rPr>
        <w:t xml:space="preserve">на участие в конкурсе на право размещения нестационарных торговых объектов на территории </w:t>
      </w:r>
      <w:r>
        <w:rPr>
          <w:rFonts w:eastAsia="SimSun"/>
          <w:b/>
          <w:bCs/>
          <w:sz w:val="28"/>
          <w:szCs w:val="28"/>
          <w:lang w:eastAsia="zh-CN"/>
        </w:rPr>
        <w:t>Прочноокопского сельского поселения Новокубанского района</w:t>
      </w:r>
    </w:p>
    <w:p w:rsidR="009915C1" w:rsidRPr="00EE5079" w:rsidRDefault="009915C1" w:rsidP="009915C1">
      <w:pPr>
        <w:ind w:firstLine="567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9915C1" w:rsidRPr="00EE5079" w:rsidRDefault="009915C1" w:rsidP="009915C1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«___» ____________ 201__г.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_____________________________________________________________</w:t>
      </w:r>
      <w:r>
        <w:rPr>
          <w:rFonts w:eastAsia="SimSun"/>
          <w:sz w:val="28"/>
          <w:szCs w:val="28"/>
          <w:lang w:eastAsia="zh-CN"/>
        </w:rPr>
        <w:t>__</w:t>
      </w:r>
      <w:r w:rsidRPr="00EE5079">
        <w:rPr>
          <w:rFonts w:eastAsia="SimSun"/>
          <w:sz w:val="28"/>
          <w:szCs w:val="28"/>
          <w:lang w:eastAsia="zh-CN"/>
        </w:rPr>
        <w:t>_____</w:t>
      </w:r>
    </w:p>
    <w:p w:rsidR="009915C1" w:rsidRPr="00EE5079" w:rsidRDefault="009915C1" w:rsidP="009915C1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             (наименование юридического лица, Ф.И.О. предпринимателя)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____________________________________________________________</w:t>
      </w:r>
      <w:r>
        <w:rPr>
          <w:rFonts w:eastAsia="SimSun"/>
          <w:sz w:val="28"/>
          <w:szCs w:val="28"/>
          <w:lang w:eastAsia="zh-CN"/>
        </w:rPr>
        <w:t>__</w:t>
      </w:r>
      <w:r w:rsidRPr="00EE5079">
        <w:rPr>
          <w:rFonts w:eastAsia="SimSun"/>
          <w:sz w:val="28"/>
          <w:szCs w:val="28"/>
          <w:lang w:eastAsia="zh-CN"/>
        </w:rPr>
        <w:t>______</w:t>
      </w:r>
    </w:p>
    <w:p w:rsidR="009915C1" w:rsidRPr="00EE5079" w:rsidRDefault="009915C1" w:rsidP="009915C1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                           (юридический адрес,  ИНН,  телефон)</w:t>
      </w:r>
    </w:p>
    <w:p w:rsidR="009915C1" w:rsidRPr="00EE5079" w:rsidRDefault="009915C1" w:rsidP="009915C1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именуемый в дальнейшем Заявитель, принимает решение об участии в конкурсе на право размещения нестационарных торговых объектов на территории </w:t>
      </w:r>
      <w:r>
        <w:rPr>
          <w:rFonts w:eastAsia="SimSun"/>
          <w:sz w:val="28"/>
          <w:szCs w:val="28"/>
          <w:lang w:eastAsia="zh-CN"/>
        </w:rPr>
        <w:t>Прочноокопского сельского поселения Новокубанского района</w:t>
      </w:r>
      <w:r w:rsidRPr="00EE5079">
        <w:rPr>
          <w:rFonts w:eastAsia="SimSun"/>
          <w:sz w:val="28"/>
          <w:szCs w:val="28"/>
          <w:lang w:eastAsia="zh-CN"/>
        </w:rPr>
        <w:t xml:space="preserve"> по следующим видам товаров (услуг):____________________________________________________________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9915C1" w:rsidRPr="00EE5079" w:rsidRDefault="009915C1" w:rsidP="009915C1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С условиями, Положением и извещением о проведении Конкурса на право размещения нестационарных торговых объектов на территории </w:t>
      </w:r>
      <w:r>
        <w:rPr>
          <w:bCs/>
          <w:sz w:val="28"/>
          <w:szCs w:val="28"/>
        </w:rPr>
        <w:t>Прочноокопского</w:t>
      </w:r>
      <w:r>
        <w:rPr>
          <w:rFonts w:eastAsia="SimSun"/>
          <w:sz w:val="28"/>
          <w:szCs w:val="28"/>
          <w:lang w:eastAsia="zh-CN"/>
        </w:rPr>
        <w:t xml:space="preserve"> сельского поселения Новокубанского </w:t>
      </w:r>
      <w:r w:rsidRPr="00EE5079">
        <w:rPr>
          <w:rFonts w:eastAsia="SimSun"/>
          <w:sz w:val="28"/>
          <w:szCs w:val="28"/>
          <w:lang w:eastAsia="zh-CN"/>
        </w:rPr>
        <w:t>ознакомлен.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Cs/>
          <w:sz w:val="28"/>
          <w:szCs w:val="28"/>
        </w:rPr>
        <w:t>Подпись Заявителя      _________       ________________________________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Cs/>
          <w:sz w:val="28"/>
          <w:szCs w:val="28"/>
        </w:rPr>
        <w:t xml:space="preserve">                                          подпись                        расшифровка подписи</w:t>
      </w:r>
    </w:p>
    <w:p w:rsidR="009915C1" w:rsidRPr="00EE5079" w:rsidRDefault="009915C1" w:rsidP="009915C1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В случае признания Победителем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Cs/>
          <w:sz w:val="28"/>
          <w:szCs w:val="28"/>
        </w:rPr>
        <w:t>Подпись Заявителя          _________       ___________________________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Cs/>
          <w:sz w:val="28"/>
          <w:szCs w:val="28"/>
        </w:rPr>
        <w:t xml:space="preserve">                                             подпись                  расшифровка подписи                  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Cs/>
          <w:sz w:val="28"/>
          <w:szCs w:val="28"/>
        </w:rPr>
        <w:t>м.п.  «____» ___________________ 201__г.»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E50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</w:t>
      </w:r>
    </w:p>
    <w:p w:rsidR="009915C1" w:rsidRPr="00EE5079" w:rsidRDefault="009915C1" w:rsidP="00991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                А.А. Заровный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Pr="00EE5079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lastRenderedPageBreak/>
        <w:t>ПРИЛОЖЕНИЕ № 2</w:t>
      </w:r>
    </w:p>
    <w:p w:rsidR="009915C1" w:rsidRPr="00EE5079" w:rsidRDefault="009915C1" w:rsidP="009915C1">
      <w:pPr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к Положению о проведении конкурса на </w:t>
      </w:r>
    </w:p>
    <w:p w:rsidR="009915C1" w:rsidRPr="00EE5079" w:rsidRDefault="009915C1" w:rsidP="009915C1">
      <w:pPr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право размещения нестационарных </w:t>
      </w:r>
    </w:p>
    <w:p w:rsidR="009915C1" w:rsidRPr="00EE5079" w:rsidRDefault="009915C1" w:rsidP="009915C1">
      <w:pPr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торговых объектов на территории </w:t>
      </w:r>
    </w:p>
    <w:p w:rsidR="009915C1" w:rsidRDefault="009915C1" w:rsidP="009915C1">
      <w:pPr>
        <w:jc w:val="right"/>
        <w:rPr>
          <w:rFonts w:eastAsia="SimSun"/>
          <w:sz w:val="28"/>
          <w:szCs w:val="28"/>
          <w:lang w:eastAsia="zh-CN"/>
        </w:rPr>
      </w:pPr>
      <w:r>
        <w:rPr>
          <w:bCs/>
          <w:sz w:val="28"/>
          <w:szCs w:val="28"/>
        </w:rPr>
        <w:t>Прочноокопского</w:t>
      </w:r>
      <w:r>
        <w:rPr>
          <w:rFonts w:eastAsia="SimSun"/>
          <w:sz w:val="28"/>
          <w:szCs w:val="28"/>
          <w:lang w:eastAsia="zh-CN"/>
        </w:rPr>
        <w:t xml:space="preserve"> сельского </w:t>
      </w:r>
    </w:p>
    <w:p w:rsidR="009915C1" w:rsidRPr="00EE5079" w:rsidRDefault="009915C1" w:rsidP="009915C1">
      <w:pPr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поселения Новокубанского района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ind w:firstLine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EE5079">
        <w:rPr>
          <w:rFonts w:eastAsia="SimSun"/>
          <w:b/>
          <w:bCs/>
          <w:sz w:val="28"/>
          <w:szCs w:val="28"/>
          <w:lang w:eastAsia="zh-CN"/>
        </w:rPr>
        <w:t>Финансовое предложение</w:t>
      </w:r>
    </w:p>
    <w:p w:rsidR="009915C1" w:rsidRPr="00EE5079" w:rsidRDefault="009915C1" w:rsidP="009915C1">
      <w:pPr>
        <w:ind w:firstLine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 __________________________________________________________________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EE5079">
        <w:rPr>
          <w:rFonts w:eastAsia="SimSun"/>
          <w:sz w:val="28"/>
          <w:szCs w:val="28"/>
          <w:vertAlign w:val="superscript"/>
          <w:lang w:eastAsia="zh-CN"/>
        </w:rPr>
        <w:t xml:space="preserve">                  наименование Заявителя (индивидуального предпринимателя или юридического лица)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на право размещения нестационарного торгового объекта по адресу:____________________________________________________________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EE5079">
        <w:rPr>
          <w:rFonts w:eastAsia="SimSun"/>
          <w:sz w:val="28"/>
          <w:szCs w:val="28"/>
          <w:vertAlign w:val="superscript"/>
          <w:lang w:eastAsia="zh-CN"/>
        </w:rPr>
        <w:t xml:space="preserve">                    указывается адрес размещения в соответствии с описательной частью дислокации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5C1" w:rsidRPr="00EE5079" w:rsidRDefault="00C379C2" w:rsidP="009915C1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  <w:lang w:bidi="ru-RU"/>
        </w:rPr>
        <w:pict>
          <v:rect id="Прямоугольник 6" o:spid="_x0000_s1026" style="position:absolute;left:0;text-align:left;margin-left:277.2pt;margin-top:2.05pt;width:29.2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"/>
        </w:pict>
      </w:r>
      <w:r w:rsidRPr="00C379C2">
        <w:rPr>
          <w:rFonts w:eastAsia="SimSun"/>
          <w:noProof/>
          <w:sz w:val="28"/>
          <w:szCs w:val="28"/>
          <w:vertAlign w:val="superscript"/>
          <w:lang w:bidi="ru-RU"/>
        </w:rPr>
        <w:pict>
          <v:rect id="Прямоугольник 5" o:spid="_x0000_s1028" style="position:absolute;left:0;text-align:left;margin-left:234pt;margin-top:2.05pt;width:27pt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Bx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"/>
        </w:pict>
      </w:r>
      <w:r>
        <w:rPr>
          <w:rFonts w:eastAsia="SimSun"/>
          <w:noProof/>
          <w:sz w:val="28"/>
          <w:szCs w:val="28"/>
          <w:lang w:bidi="ru-RU"/>
        </w:rPr>
        <w:pict>
          <v:rect id="Прямоугольник 4" o:spid="_x0000_s1027" style="position:absolute;left:0;text-align:left;margin-left:189pt;margin-top:2.05pt;width:27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2mRg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"/>
        </w:pict>
      </w:r>
      <w:r w:rsidR="009915C1" w:rsidRPr="00EE5079">
        <w:rPr>
          <w:rFonts w:eastAsia="SimSun"/>
          <w:sz w:val="28"/>
          <w:szCs w:val="28"/>
          <w:lang w:eastAsia="zh-CN"/>
        </w:rPr>
        <w:t xml:space="preserve">с порядковым номером лота                                    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EE5079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в сумме _____________________________________________________ рублей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сумма финансового предложения прописью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(_________________________________________________________________)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«____»_________________ 201__г.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Заявитель _________________________________________________________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EE5079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_________________________________ ________________________________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EE5079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         подпись                                                                                                           ФИО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E50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</w:t>
      </w:r>
    </w:p>
    <w:p w:rsidR="009915C1" w:rsidRPr="00EE5079" w:rsidRDefault="009915C1" w:rsidP="00991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                А.А. Заровный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Pr="00EE5079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Pr="00EE5079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lastRenderedPageBreak/>
        <w:t>ПРИЛОЖЕНИЕ № 3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к Положению о проведении конкурса на 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право размещения нестационарных 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торговых объектов на территории </w:t>
      </w:r>
    </w:p>
    <w:p w:rsidR="009915C1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>
        <w:rPr>
          <w:bCs/>
          <w:sz w:val="28"/>
          <w:szCs w:val="28"/>
        </w:rPr>
        <w:t>Прочноокопского</w:t>
      </w:r>
      <w:r>
        <w:rPr>
          <w:rFonts w:eastAsia="SimSun"/>
          <w:sz w:val="28"/>
          <w:szCs w:val="28"/>
          <w:lang w:eastAsia="zh-CN"/>
        </w:rPr>
        <w:t xml:space="preserve"> сельского поселения </w:t>
      </w:r>
    </w:p>
    <w:p w:rsidR="009915C1" w:rsidRPr="00EE5079" w:rsidRDefault="009915C1" w:rsidP="009915C1">
      <w:pPr>
        <w:ind w:firstLine="567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Новокубанского района</w:t>
      </w:r>
    </w:p>
    <w:p w:rsidR="009915C1" w:rsidRPr="00EE5079" w:rsidRDefault="009915C1" w:rsidP="009915C1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ind w:firstLine="567"/>
        <w:jc w:val="center"/>
        <w:rPr>
          <w:rFonts w:eastAsia="SimSun"/>
          <w:b/>
          <w:sz w:val="28"/>
          <w:szCs w:val="28"/>
          <w:lang w:eastAsia="zh-CN"/>
        </w:rPr>
      </w:pPr>
      <w:r w:rsidRPr="00EE5079">
        <w:rPr>
          <w:rFonts w:eastAsia="SimSun"/>
          <w:b/>
          <w:sz w:val="28"/>
          <w:szCs w:val="28"/>
          <w:lang w:eastAsia="zh-CN"/>
        </w:rPr>
        <w:t>Заявление</w:t>
      </w:r>
    </w:p>
    <w:p w:rsidR="009915C1" w:rsidRPr="00EE5079" w:rsidRDefault="009915C1" w:rsidP="009915C1">
      <w:pPr>
        <w:ind w:firstLine="567"/>
        <w:jc w:val="center"/>
        <w:rPr>
          <w:rFonts w:eastAsia="SimSun"/>
          <w:b/>
          <w:sz w:val="28"/>
          <w:szCs w:val="28"/>
          <w:lang w:eastAsia="zh-CN"/>
        </w:rPr>
      </w:pPr>
      <w:r w:rsidRPr="00EE5079">
        <w:rPr>
          <w:rFonts w:eastAsia="SimSun"/>
          <w:b/>
          <w:sz w:val="28"/>
          <w:szCs w:val="28"/>
          <w:lang w:eastAsia="zh-CN"/>
        </w:rPr>
        <w:t>в Конкурсную Комиссию</w:t>
      </w:r>
    </w:p>
    <w:p w:rsidR="009915C1" w:rsidRPr="00EE5079" w:rsidRDefault="009915C1" w:rsidP="009915C1">
      <w:pPr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«__»____________ 201__г.    ___ часов ____ минут поселок ______________ 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Я ___________________________________________________________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EE5079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                                     ФИО Участника Конкурса 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9915C1" w:rsidRPr="00EE5079" w:rsidRDefault="009915C1" w:rsidP="009915C1">
      <w:pPr>
        <w:jc w:val="both"/>
        <w:rPr>
          <w:rFonts w:eastAsia="SimSun"/>
          <w:b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 xml:space="preserve">являясь Участником конкурса на право размещения нестационарных торговых объектов на территории </w:t>
      </w:r>
      <w:r>
        <w:rPr>
          <w:bCs/>
          <w:sz w:val="28"/>
          <w:szCs w:val="28"/>
        </w:rPr>
        <w:t>Прочноокопского</w:t>
      </w:r>
      <w:r>
        <w:rPr>
          <w:rFonts w:eastAsia="SimSun"/>
          <w:sz w:val="28"/>
          <w:szCs w:val="28"/>
          <w:lang w:eastAsia="zh-CN"/>
        </w:rPr>
        <w:t xml:space="preserve"> сельского поселения Новокубанского района</w:t>
      </w:r>
      <w:r w:rsidRPr="00EE5079">
        <w:rPr>
          <w:rFonts w:eastAsia="SimSun"/>
          <w:sz w:val="28"/>
          <w:szCs w:val="28"/>
          <w:lang w:eastAsia="zh-CN"/>
        </w:rPr>
        <w:t xml:space="preserve">, заявляю об отказе в рассмотрении Конкурсной Комиссией поданного мною Финансового предложения по лоту №              </w:t>
      </w:r>
      <w:r w:rsidRPr="00EE5079">
        <w:rPr>
          <w:rFonts w:eastAsia="SimSun"/>
          <w:b/>
          <w:sz w:val="28"/>
          <w:szCs w:val="28"/>
          <w:lang w:eastAsia="zh-CN"/>
        </w:rPr>
        <w:t xml:space="preserve">      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товар (услуга)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EE5079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   наименование товара (услуги), предусмотренных лотом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EE5079">
        <w:rPr>
          <w:rFonts w:eastAsia="SimSun"/>
          <w:sz w:val="28"/>
          <w:szCs w:val="28"/>
          <w:vertAlign w:val="superscript"/>
          <w:lang w:eastAsia="zh-CN"/>
        </w:rPr>
        <w:t>_____________________________________________________________________________________________________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  <w:r w:rsidRPr="00EE5079">
        <w:rPr>
          <w:rFonts w:eastAsia="SimSun"/>
          <w:sz w:val="28"/>
          <w:szCs w:val="28"/>
          <w:lang w:eastAsia="zh-CN"/>
        </w:rPr>
        <w:t>Участник Конкурса _________________________________________________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EE5079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подпись                                                                                ФИО</w:t>
      </w: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jc w:val="both"/>
        <w:rPr>
          <w:rFonts w:eastAsia="SimSun"/>
          <w:sz w:val="28"/>
          <w:szCs w:val="28"/>
          <w:lang w:eastAsia="zh-CN"/>
        </w:rPr>
      </w:pPr>
    </w:p>
    <w:p w:rsidR="009915C1" w:rsidRPr="00EE5079" w:rsidRDefault="009915C1" w:rsidP="009915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E50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</w:t>
      </w:r>
    </w:p>
    <w:p w:rsidR="009915C1" w:rsidRPr="00EE5079" w:rsidRDefault="009915C1" w:rsidP="00991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                А.А. Заровный</w:t>
      </w: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 </w:t>
      </w: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Default="009915C1" w:rsidP="00991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>ПРИЛОЖЕНИЕ № 4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5079">
        <w:rPr>
          <w:sz w:val="28"/>
          <w:szCs w:val="28"/>
        </w:rPr>
        <w:t xml:space="preserve">к Положению о проведении конкурса 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5079">
        <w:rPr>
          <w:sz w:val="28"/>
          <w:szCs w:val="28"/>
        </w:rPr>
        <w:t xml:space="preserve">на право размещения нестационарных 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5079">
        <w:rPr>
          <w:sz w:val="28"/>
          <w:szCs w:val="28"/>
        </w:rPr>
        <w:t xml:space="preserve">торговых объектов на территории </w:t>
      </w:r>
    </w:p>
    <w:p w:rsidR="009915C1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E5079">
        <w:rPr>
          <w:b/>
          <w:sz w:val="28"/>
          <w:szCs w:val="28"/>
        </w:rPr>
        <w:t>Договор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E5079">
        <w:rPr>
          <w:b/>
          <w:sz w:val="28"/>
          <w:szCs w:val="28"/>
        </w:rPr>
        <w:t xml:space="preserve">о предоставлении права на размещение нестационарного торгового объекта на территории </w:t>
      </w:r>
      <w:r>
        <w:rPr>
          <w:b/>
          <w:sz w:val="28"/>
          <w:szCs w:val="28"/>
        </w:rPr>
        <w:t>Прочноокопского</w:t>
      </w:r>
      <w:r w:rsidRPr="00EE5079">
        <w:rPr>
          <w:b/>
          <w:sz w:val="28"/>
          <w:szCs w:val="28"/>
        </w:rPr>
        <w:t xml:space="preserve"> сельского поселения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</w:t>
      </w:r>
      <w:r w:rsidRPr="00EE5079">
        <w:rPr>
          <w:b/>
          <w:sz w:val="28"/>
          <w:szCs w:val="28"/>
        </w:rPr>
        <w:t xml:space="preserve"> района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__________________                                                       «___»__________ 201__ г.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EE5079">
        <w:rPr>
          <w:sz w:val="28"/>
          <w:szCs w:val="28"/>
        </w:rPr>
        <w:t>, именуемая «Администрация», в лице ___________________________________</w:t>
      </w:r>
      <w:r>
        <w:rPr>
          <w:sz w:val="28"/>
          <w:szCs w:val="28"/>
        </w:rPr>
        <w:t>_________________________________</w:t>
      </w:r>
      <w:r w:rsidRPr="00EE5079">
        <w:rPr>
          <w:sz w:val="28"/>
          <w:szCs w:val="28"/>
        </w:rPr>
        <w:t xml:space="preserve">, действующего на основании ___________________________________________, 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с  одной  стороны,   и ___________________________________________</w:t>
      </w:r>
      <w:r>
        <w:rPr>
          <w:sz w:val="28"/>
          <w:szCs w:val="28"/>
        </w:rPr>
        <w:t>_</w:t>
      </w:r>
      <w:r w:rsidRPr="00EE5079">
        <w:rPr>
          <w:sz w:val="28"/>
          <w:szCs w:val="28"/>
        </w:rPr>
        <w:t>______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                                                        (наименование юридического лица, ф.и.о. индивидуального предпринимателя)</w:t>
      </w:r>
      <w:r>
        <w:rPr>
          <w:sz w:val="28"/>
          <w:szCs w:val="28"/>
        </w:rPr>
        <w:t xml:space="preserve"> в лице</w:t>
      </w:r>
      <w:r w:rsidRPr="00EE507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5079">
        <w:rPr>
          <w:sz w:val="28"/>
          <w:szCs w:val="28"/>
        </w:rPr>
        <w:t>(должность, Ф.И.О.)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</w:t>
      </w:r>
      <w:r w:rsidRPr="00EE5079">
        <w:rPr>
          <w:sz w:val="28"/>
          <w:szCs w:val="28"/>
        </w:rPr>
        <w:t>,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действующего на основании _________________________________________, именуемый в дальнейшем «Участник», с другой стороны, заключили Договор о  нижеследующем: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1. Предмет Договора: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1.1. Администрация предоставляет Участнику право на размещение нестационарного торгового объекта – далее Объект:  __________________________________________ для осуществления торговой  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                         (наименование объекта оказания услуг)            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 деятельности_________________________</w:t>
      </w:r>
      <w:r>
        <w:rPr>
          <w:sz w:val="28"/>
          <w:szCs w:val="28"/>
        </w:rPr>
        <w:t>_______________________________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                                              (реализуемая продукция)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  <w:r w:rsidRPr="00EE5079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 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по адресу:  ______________________________________</w:t>
      </w:r>
      <w:r>
        <w:rPr>
          <w:sz w:val="28"/>
          <w:szCs w:val="28"/>
        </w:rPr>
        <w:t>____________________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                              (место расположения объекта)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на  срок  с _________________  по___________________201__ года.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 Права и обязанности сторон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2.1. Администрация имеет право: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2.1.1. Осуществлять контроль за выполнением требований, установленных Положением о конкурсе на право размещения нестационарных торговых объектов.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>2.1.2. Проводить комиссионные проверки Объекта с составлением акта.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2.1.3. Демонтировать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2.2. Администрация обязана: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обеспечить методическую и организационную помощь в вопросах организации торговли, предоставлении услуг населению.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2.3. Участник имеет право: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разместить Объект, в соответствии со схемой нестационарных торговых объектов, утвержденной постановлением администрации муниципального образования </w:t>
      </w:r>
      <w:r>
        <w:rPr>
          <w:sz w:val="28"/>
          <w:szCs w:val="28"/>
        </w:rPr>
        <w:t>Новокубанский</w:t>
      </w:r>
      <w:r w:rsidRPr="00EE5079">
        <w:rPr>
          <w:sz w:val="28"/>
          <w:szCs w:val="28"/>
        </w:rPr>
        <w:t xml:space="preserve"> район.  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2.4. Участник обязан: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2.4.1. Обеспечить установку Объекта и его готовность к работе в соответствии с эскизным проектом и требованиями к эксплуатации в срок до ______________.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2.4.2. Обеспечить надлежащее санитарное состояние нестационарного торгового объекта и прилегающей территории.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2.4.3. Приступить к эксплуатации Объекта после заключения договоров: на вывоз твердых и коммунальных отходов, потребление энергоресурсов, обслуживание мобильных туалетных кабин (если таковые имеются).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2.4.4. Использовать Объект по назначению, указанному в пункте 1.1 настоящего Договора, без права передачи его третьему лицу.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2.4.5.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2.4.6. Установить режим работы Объекта с _____ часов до ____ часов.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2.4.7. Обеспечить постоянное наличие вывески о принадлежности Объекта и предъявление по требованию следующих документов: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настоящего Договора; 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необходимой и достоверной информации об изготовителе (исполнителе, продавце), режиме его работы и реализуемых им товарах (работах, услугах). предусмотренных законом Российской Федерации от 7 февраля 1992 года № 2300-I «О защите прав потребителей»;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журнала учета мероприятий по контролю за нестационарным торговым объектом,  оказания  услуг.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по окончании срока действия Договора;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 Расторжение Договора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не устранения в срок нарушений, выявленных комиссией при проверке Объекта и отраженных в акте;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нарушения Участником подпунктов 2.4.2, 2.4.4  раздела 2 настоящего Договора;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неоднократного (2 и более раз) нарушения Участником подпунктов 2.4.3, 2.4.5 - 2.4.7 раздела 2 настоящего Договора;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при необходимости проведения реконструкции Объекта или использования земельного участка, на котором расположен Объект для муниципальных нужд.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3.2. По истечении 3 дней с момента уведомления Участника по адресу, указанному в Договоре, в соответствии с пунктом 3.1 настоящего Договора,  считается расторгнутым.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4. Прочие условия: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4.4. Договор составлен в 3-х экземплярах.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5. Юридические адреса и подписи сторон: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079">
        <w:rPr>
          <w:sz w:val="28"/>
          <w:szCs w:val="28"/>
        </w:rPr>
        <w:t xml:space="preserve">                Администрация                                                  Участник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_______________________                                           ___________________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079">
        <w:rPr>
          <w:sz w:val="28"/>
          <w:szCs w:val="28"/>
        </w:rPr>
        <w:t>_______________________                                           ___________________»</w:t>
      </w: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5C1" w:rsidRPr="00EE5079" w:rsidRDefault="009915C1" w:rsidP="009915C1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5C1" w:rsidRDefault="009915C1" w:rsidP="009915C1">
      <w:pPr>
        <w:ind w:firstLine="567"/>
        <w:jc w:val="both"/>
        <w:outlineLvl w:val="1"/>
        <w:rPr>
          <w:b/>
          <w:sz w:val="28"/>
          <w:szCs w:val="28"/>
        </w:rPr>
      </w:pPr>
    </w:p>
    <w:p w:rsidR="00520AC8" w:rsidRDefault="00520AC8" w:rsidP="00520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E50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</w:t>
      </w:r>
    </w:p>
    <w:p w:rsidR="00520AC8" w:rsidRPr="00EE5079" w:rsidRDefault="00520AC8" w:rsidP="00520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                А.А. Заровный</w:t>
      </w:r>
    </w:p>
    <w:p w:rsidR="00520AC8" w:rsidRDefault="00520AC8" w:rsidP="009915C1">
      <w:pPr>
        <w:ind w:firstLine="567"/>
        <w:jc w:val="both"/>
        <w:outlineLvl w:val="1"/>
        <w:rPr>
          <w:sz w:val="28"/>
          <w:szCs w:val="28"/>
        </w:rPr>
      </w:pPr>
    </w:p>
    <w:p w:rsidR="009915C1" w:rsidRDefault="009915C1" w:rsidP="009915C1">
      <w:pPr>
        <w:ind w:firstLine="567"/>
        <w:jc w:val="both"/>
        <w:outlineLvl w:val="1"/>
        <w:rPr>
          <w:sz w:val="28"/>
          <w:szCs w:val="28"/>
        </w:rPr>
      </w:pPr>
    </w:p>
    <w:p w:rsidR="009915C1" w:rsidRDefault="009915C1" w:rsidP="009915C1">
      <w:pPr>
        <w:ind w:firstLine="567"/>
        <w:jc w:val="both"/>
        <w:outlineLvl w:val="1"/>
        <w:rPr>
          <w:sz w:val="28"/>
          <w:szCs w:val="28"/>
        </w:rPr>
      </w:pPr>
    </w:p>
    <w:p w:rsidR="009915C1" w:rsidRDefault="009915C1" w:rsidP="009915C1">
      <w:pPr>
        <w:ind w:firstLine="567"/>
        <w:jc w:val="both"/>
        <w:outlineLvl w:val="1"/>
        <w:rPr>
          <w:sz w:val="28"/>
          <w:szCs w:val="28"/>
        </w:rPr>
      </w:pPr>
    </w:p>
    <w:p w:rsidR="009915C1" w:rsidRDefault="009915C1" w:rsidP="009915C1">
      <w:pPr>
        <w:ind w:firstLine="567"/>
        <w:jc w:val="both"/>
        <w:outlineLvl w:val="1"/>
        <w:rPr>
          <w:sz w:val="28"/>
          <w:szCs w:val="28"/>
        </w:rPr>
      </w:pPr>
    </w:p>
    <w:p w:rsidR="009915C1" w:rsidRPr="00EE5079" w:rsidRDefault="009915C1" w:rsidP="009915C1">
      <w:pPr>
        <w:jc w:val="both"/>
        <w:rPr>
          <w:b/>
          <w:sz w:val="28"/>
          <w:szCs w:val="28"/>
        </w:rPr>
      </w:pPr>
    </w:p>
    <w:p w:rsidR="009915C1" w:rsidRPr="00EE5079" w:rsidRDefault="009915C1" w:rsidP="009915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5079">
        <w:rPr>
          <w:b/>
          <w:sz w:val="28"/>
          <w:szCs w:val="28"/>
        </w:rPr>
        <w:t xml:space="preserve"> </w:t>
      </w:r>
    </w:p>
    <w:p w:rsidR="009915C1" w:rsidRPr="00EE5079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Pr="00EE5079" w:rsidRDefault="009915C1" w:rsidP="009915C1">
      <w:pPr>
        <w:ind w:firstLine="567"/>
        <w:jc w:val="both"/>
        <w:rPr>
          <w:b/>
          <w:sz w:val="28"/>
          <w:szCs w:val="28"/>
        </w:rPr>
      </w:pPr>
    </w:p>
    <w:p w:rsidR="009915C1" w:rsidRPr="00EE5079" w:rsidRDefault="009915C1" w:rsidP="009915C1">
      <w:pPr>
        <w:ind w:firstLine="567"/>
        <w:jc w:val="center"/>
        <w:rPr>
          <w:sz w:val="28"/>
          <w:szCs w:val="28"/>
        </w:rPr>
      </w:pPr>
      <w:r w:rsidRPr="00EE5079">
        <w:rPr>
          <w:sz w:val="28"/>
          <w:szCs w:val="28"/>
        </w:rPr>
        <w:lastRenderedPageBreak/>
        <w:t xml:space="preserve"> </w:t>
      </w:r>
    </w:p>
    <w:sectPr w:rsidR="009915C1" w:rsidRPr="00EE5079" w:rsidSect="009D76FF">
      <w:pgSz w:w="11906" w:h="16838"/>
      <w:pgMar w:top="1134" w:right="44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B6" w:rsidRDefault="003C15B6">
      <w:r>
        <w:separator/>
      </w:r>
    </w:p>
  </w:endnote>
  <w:endnote w:type="continuationSeparator" w:id="0">
    <w:p w:rsidR="003C15B6" w:rsidRDefault="003C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B6" w:rsidRDefault="003C15B6">
      <w:r>
        <w:separator/>
      </w:r>
    </w:p>
  </w:footnote>
  <w:footnote w:type="continuationSeparator" w:id="0">
    <w:p w:rsidR="003C15B6" w:rsidRDefault="003C1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18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3"/>
  </w:num>
  <w:num w:numId="5">
    <w:abstractNumId w:val="17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7"/>
  </w:num>
  <w:num w:numId="11">
    <w:abstractNumId w:val="11"/>
  </w:num>
  <w:num w:numId="12">
    <w:abstractNumId w:val="10"/>
  </w:num>
  <w:num w:numId="13">
    <w:abstractNumId w:val="19"/>
  </w:num>
  <w:num w:numId="14">
    <w:abstractNumId w:val="8"/>
  </w:num>
  <w:num w:numId="15">
    <w:abstractNumId w:val="5"/>
  </w:num>
  <w:num w:numId="16">
    <w:abstractNumId w:val="12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02944"/>
    <w:rsid w:val="00002AB5"/>
    <w:rsid w:val="00003259"/>
    <w:rsid w:val="00010FFB"/>
    <w:rsid w:val="000117E6"/>
    <w:rsid w:val="000248BF"/>
    <w:rsid w:val="000300AD"/>
    <w:rsid w:val="0003065F"/>
    <w:rsid w:val="00035869"/>
    <w:rsid w:val="000442B7"/>
    <w:rsid w:val="00046189"/>
    <w:rsid w:val="000529D1"/>
    <w:rsid w:val="00052A77"/>
    <w:rsid w:val="00053FCE"/>
    <w:rsid w:val="00057C74"/>
    <w:rsid w:val="00063CD4"/>
    <w:rsid w:val="00063E86"/>
    <w:rsid w:val="00072087"/>
    <w:rsid w:val="00076423"/>
    <w:rsid w:val="00081404"/>
    <w:rsid w:val="00084EBD"/>
    <w:rsid w:val="000971B1"/>
    <w:rsid w:val="000976B2"/>
    <w:rsid w:val="000A053D"/>
    <w:rsid w:val="000A507B"/>
    <w:rsid w:val="000B10CC"/>
    <w:rsid w:val="000B1A8E"/>
    <w:rsid w:val="000B2A85"/>
    <w:rsid w:val="000B6662"/>
    <w:rsid w:val="000E32C3"/>
    <w:rsid w:val="000E3AE7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3508"/>
    <w:rsid w:val="001610A8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7444"/>
    <w:rsid w:val="001A226A"/>
    <w:rsid w:val="001A2B7A"/>
    <w:rsid w:val="001A5281"/>
    <w:rsid w:val="001B2A4E"/>
    <w:rsid w:val="001B7882"/>
    <w:rsid w:val="001B7ECF"/>
    <w:rsid w:val="001C47CA"/>
    <w:rsid w:val="001C5502"/>
    <w:rsid w:val="001C5E14"/>
    <w:rsid w:val="001C7480"/>
    <w:rsid w:val="001D3471"/>
    <w:rsid w:val="001E4FEF"/>
    <w:rsid w:val="001E6099"/>
    <w:rsid w:val="00216FF3"/>
    <w:rsid w:val="002175DC"/>
    <w:rsid w:val="00221B01"/>
    <w:rsid w:val="00231179"/>
    <w:rsid w:val="00237CD3"/>
    <w:rsid w:val="002406E4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6D70"/>
    <w:rsid w:val="002B0FF0"/>
    <w:rsid w:val="002C0B4F"/>
    <w:rsid w:val="002C2E85"/>
    <w:rsid w:val="002D6E22"/>
    <w:rsid w:val="002E0557"/>
    <w:rsid w:val="002E3CDF"/>
    <w:rsid w:val="002E4BF8"/>
    <w:rsid w:val="002E72FA"/>
    <w:rsid w:val="002E7C72"/>
    <w:rsid w:val="002F3A08"/>
    <w:rsid w:val="002F3BA0"/>
    <w:rsid w:val="002F40DB"/>
    <w:rsid w:val="00304BE6"/>
    <w:rsid w:val="003050D5"/>
    <w:rsid w:val="00305BE2"/>
    <w:rsid w:val="00306467"/>
    <w:rsid w:val="0031058E"/>
    <w:rsid w:val="00312BCA"/>
    <w:rsid w:val="00325CF2"/>
    <w:rsid w:val="00331574"/>
    <w:rsid w:val="003326FA"/>
    <w:rsid w:val="003356FF"/>
    <w:rsid w:val="00335D4A"/>
    <w:rsid w:val="00340E93"/>
    <w:rsid w:val="00356799"/>
    <w:rsid w:val="00362929"/>
    <w:rsid w:val="00365671"/>
    <w:rsid w:val="00372C61"/>
    <w:rsid w:val="003739D9"/>
    <w:rsid w:val="003902AE"/>
    <w:rsid w:val="003943D2"/>
    <w:rsid w:val="003A3BF7"/>
    <w:rsid w:val="003C15B6"/>
    <w:rsid w:val="003C3C9D"/>
    <w:rsid w:val="003C7139"/>
    <w:rsid w:val="003D113F"/>
    <w:rsid w:val="003D2FCA"/>
    <w:rsid w:val="003D39F3"/>
    <w:rsid w:val="003E28FA"/>
    <w:rsid w:val="003E304F"/>
    <w:rsid w:val="003E779C"/>
    <w:rsid w:val="004022E3"/>
    <w:rsid w:val="00406194"/>
    <w:rsid w:val="00407AEA"/>
    <w:rsid w:val="00427A02"/>
    <w:rsid w:val="00432343"/>
    <w:rsid w:val="00444B6F"/>
    <w:rsid w:val="00447C76"/>
    <w:rsid w:val="00450E03"/>
    <w:rsid w:val="004537AF"/>
    <w:rsid w:val="00463ED0"/>
    <w:rsid w:val="00471806"/>
    <w:rsid w:val="004733DC"/>
    <w:rsid w:val="00484EC3"/>
    <w:rsid w:val="00493531"/>
    <w:rsid w:val="00494C39"/>
    <w:rsid w:val="00496C7E"/>
    <w:rsid w:val="004A197B"/>
    <w:rsid w:val="004B0433"/>
    <w:rsid w:val="004B1E10"/>
    <w:rsid w:val="004B2738"/>
    <w:rsid w:val="004B597B"/>
    <w:rsid w:val="004C65FA"/>
    <w:rsid w:val="004E6407"/>
    <w:rsid w:val="004F1C02"/>
    <w:rsid w:val="00514FD2"/>
    <w:rsid w:val="00520AC8"/>
    <w:rsid w:val="00523119"/>
    <w:rsid w:val="005246FF"/>
    <w:rsid w:val="005267F7"/>
    <w:rsid w:val="00534290"/>
    <w:rsid w:val="00536E09"/>
    <w:rsid w:val="00540F0D"/>
    <w:rsid w:val="005472AB"/>
    <w:rsid w:val="00550C91"/>
    <w:rsid w:val="005525DD"/>
    <w:rsid w:val="00552B92"/>
    <w:rsid w:val="0055733E"/>
    <w:rsid w:val="00562571"/>
    <w:rsid w:val="0056459B"/>
    <w:rsid w:val="00575730"/>
    <w:rsid w:val="00577159"/>
    <w:rsid w:val="00581AE3"/>
    <w:rsid w:val="00584BB7"/>
    <w:rsid w:val="00586AE5"/>
    <w:rsid w:val="00587F89"/>
    <w:rsid w:val="00595C87"/>
    <w:rsid w:val="005A4D01"/>
    <w:rsid w:val="005A5630"/>
    <w:rsid w:val="005B0026"/>
    <w:rsid w:val="005B5F9F"/>
    <w:rsid w:val="005B6C38"/>
    <w:rsid w:val="005C1537"/>
    <w:rsid w:val="005C2AA9"/>
    <w:rsid w:val="005D17B5"/>
    <w:rsid w:val="005D28E7"/>
    <w:rsid w:val="005D39E0"/>
    <w:rsid w:val="005E0DBF"/>
    <w:rsid w:val="005E1CB8"/>
    <w:rsid w:val="005F4075"/>
    <w:rsid w:val="0060075B"/>
    <w:rsid w:val="00603792"/>
    <w:rsid w:val="00604E31"/>
    <w:rsid w:val="0060776B"/>
    <w:rsid w:val="00611228"/>
    <w:rsid w:val="0061498E"/>
    <w:rsid w:val="00615703"/>
    <w:rsid w:val="006163FB"/>
    <w:rsid w:val="006216CD"/>
    <w:rsid w:val="00630D95"/>
    <w:rsid w:val="006335A2"/>
    <w:rsid w:val="00654C76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F21D7"/>
    <w:rsid w:val="006F2224"/>
    <w:rsid w:val="006F26F8"/>
    <w:rsid w:val="006F2C52"/>
    <w:rsid w:val="006F4D15"/>
    <w:rsid w:val="006F6D23"/>
    <w:rsid w:val="0070367F"/>
    <w:rsid w:val="00704CFC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412B1"/>
    <w:rsid w:val="00750397"/>
    <w:rsid w:val="00755C95"/>
    <w:rsid w:val="00757ACB"/>
    <w:rsid w:val="007608BC"/>
    <w:rsid w:val="00761273"/>
    <w:rsid w:val="00763162"/>
    <w:rsid w:val="00786846"/>
    <w:rsid w:val="007901C4"/>
    <w:rsid w:val="007926BE"/>
    <w:rsid w:val="00794DB0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31C7"/>
    <w:rsid w:val="00803691"/>
    <w:rsid w:val="00810A30"/>
    <w:rsid w:val="00810A92"/>
    <w:rsid w:val="00811AC3"/>
    <w:rsid w:val="00812814"/>
    <w:rsid w:val="00814513"/>
    <w:rsid w:val="00826789"/>
    <w:rsid w:val="008318E0"/>
    <w:rsid w:val="00832DAC"/>
    <w:rsid w:val="0083493E"/>
    <w:rsid w:val="0083510A"/>
    <w:rsid w:val="008457F1"/>
    <w:rsid w:val="00855FA0"/>
    <w:rsid w:val="00862AB4"/>
    <w:rsid w:val="008633CA"/>
    <w:rsid w:val="008638F6"/>
    <w:rsid w:val="0087121A"/>
    <w:rsid w:val="0087622B"/>
    <w:rsid w:val="00883316"/>
    <w:rsid w:val="0089301F"/>
    <w:rsid w:val="00895493"/>
    <w:rsid w:val="00896779"/>
    <w:rsid w:val="008969BF"/>
    <w:rsid w:val="008A41A2"/>
    <w:rsid w:val="008B6D1A"/>
    <w:rsid w:val="008C0CBD"/>
    <w:rsid w:val="008D13CF"/>
    <w:rsid w:val="008D73A1"/>
    <w:rsid w:val="008E0E6E"/>
    <w:rsid w:val="008F58CC"/>
    <w:rsid w:val="009071D3"/>
    <w:rsid w:val="00907A4E"/>
    <w:rsid w:val="00915013"/>
    <w:rsid w:val="00923859"/>
    <w:rsid w:val="00926402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915C1"/>
    <w:rsid w:val="009A0FE4"/>
    <w:rsid w:val="009A410D"/>
    <w:rsid w:val="009A6BDA"/>
    <w:rsid w:val="009B6B00"/>
    <w:rsid w:val="009C1186"/>
    <w:rsid w:val="009C42C1"/>
    <w:rsid w:val="009C4A71"/>
    <w:rsid w:val="009C7167"/>
    <w:rsid w:val="009D576B"/>
    <w:rsid w:val="009D76FF"/>
    <w:rsid w:val="009E0410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40EF"/>
    <w:rsid w:val="00A31F08"/>
    <w:rsid w:val="00A411C7"/>
    <w:rsid w:val="00A44348"/>
    <w:rsid w:val="00A47DFE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D7AAD"/>
    <w:rsid w:val="00AE15A8"/>
    <w:rsid w:val="00AE2FF7"/>
    <w:rsid w:val="00AF14D0"/>
    <w:rsid w:val="00AF17A3"/>
    <w:rsid w:val="00B03044"/>
    <w:rsid w:val="00B11200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2D82"/>
    <w:rsid w:val="00B70266"/>
    <w:rsid w:val="00B71E3E"/>
    <w:rsid w:val="00B74CA6"/>
    <w:rsid w:val="00B91A69"/>
    <w:rsid w:val="00B9219E"/>
    <w:rsid w:val="00B93FC7"/>
    <w:rsid w:val="00B96385"/>
    <w:rsid w:val="00BA0BBC"/>
    <w:rsid w:val="00BA11B5"/>
    <w:rsid w:val="00BA1EB6"/>
    <w:rsid w:val="00BC143D"/>
    <w:rsid w:val="00BC41D2"/>
    <w:rsid w:val="00BC475C"/>
    <w:rsid w:val="00BC682B"/>
    <w:rsid w:val="00BD0E96"/>
    <w:rsid w:val="00BD208D"/>
    <w:rsid w:val="00BD70AD"/>
    <w:rsid w:val="00BF540D"/>
    <w:rsid w:val="00BF578D"/>
    <w:rsid w:val="00C10778"/>
    <w:rsid w:val="00C1281A"/>
    <w:rsid w:val="00C12F9B"/>
    <w:rsid w:val="00C13134"/>
    <w:rsid w:val="00C1354D"/>
    <w:rsid w:val="00C148CB"/>
    <w:rsid w:val="00C16C5F"/>
    <w:rsid w:val="00C20475"/>
    <w:rsid w:val="00C221F5"/>
    <w:rsid w:val="00C2368A"/>
    <w:rsid w:val="00C30E1E"/>
    <w:rsid w:val="00C33ACB"/>
    <w:rsid w:val="00C36BDC"/>
    <w:rsid w:val="00C379C2"/>
    <w:rsid w:val="00C4154C"/>
    <w:rsid w:val="00C42779"/>
    <w:rsid w:val="00C4532F"/>
    <w:rsid w:val="00C62ABC"/>
    <w:rsid w:val="00C658DC"/>
    <w:rsid w:val="00C67C75"/>
    <w:rsid w:val="00C75E71"/>
    <w:rsid w:val="00C8003C"/>
    <w:rsid w:val="00C80124"/>
    <w:rsid w:val="00C80D38"/>
    <w:rsid w:val="00C80E6D"/>
    <w:rsid w:val="00C81D09"/>
    <w:rsid w:val="00C83868"/>
    <w:rsid w:val="00C90DA4"/>
    <w:rsid w:val="00C919F7"/>
    <w:rsid w:val="00C93966"/>
    <w:rsid w:val="00C93BD8"/>
    <w:rsid w:val="00C96E99"/>
    <w:rsid w:val="00CA32C9"/>
    <w:rsid w:val="00CA534A"/>
    <w:rsid w:val="00CB5C24"/>
    <w:rsid w:val="00CC1133"/>
    <w:rsid w:val="00CC680B"/>
    <w:rsid w:val="00CD14EB"/>
    <w:rsid w:val="00CD2044"/>
    <w:rsid w:val="00CD3956"/>
    <w:rsid w:val="00CE06E9"/>
    <w:rsid w:val="00CE3DCE"/>
    <w:rsid w:val="00CE4377"/>
    <w:rsid w:val="00CE5D24"/>
    <w:rsid w:val="00CE6A1B"/>
    <w:rsid w:val="00CF1D1D"/>
    <w:rsid w:val="00CF5C1F"/>
    <w:rsid w:val="00CF705D"/>
    <w:rsid w:val="00CF7C50"/>
    <w:rsid w:val="00D02CFF"/>
    <w:rsid w:val="00D03BA0"/>
    <w:rsid w:val="00D04C7D"/>
    <w:rsid w:val="00D07CDD"/>
    <w:rsid w:val="00D1475D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82E3E"/>
    <w:rsid w:val="00DA59C3"/>
    <w:rsid w:val="00DA6E76"/>
    <w:rsid w:val="00DB2DF9"/>
    <w:rsid w:val="00DC2D09"/>
    <w:rsid w:val="00DC603B"/>
    <w:rsid w:val="00DD7E50"/>
    <w:rsid w:val="00DE5728"/>
    <w:rsid w:val="00E0015A"/>
    <w:rsid w:val="00E00C06"/>
    <w:rsid w:val="00E061F1"/>
    <w:rsid w:val="00E279CB"/>
    <w:rsid w:val="00E428EC"/>
    <w:rsid w:val="00E43AA0"/>
    <w:rsid w:val="00E5580F"/>
    <w:rsid w:val="00E62C67"/>
    <w:rsid w:val="00E70C96"/>
    <w:rsid w:val="00E71D75"/>
    <w:rsid w:val="00E836F7"/>
    <w:rsid w:val="00E95D0E"/>
    <w:rsid w:val="00EA1BD4"/>
    <w:rsid w:val="00EA215F"/>
    <w:rsid w:val="00EA729B"/>
    <w:rsid w:val="00EC61E9"/>
    <w:rsid w:val="00ED3D18"/>
    <w:rsid w:val="00ED71EA"/>
    <w:rsid w:val="00EE360C"/>
    <w:rsid w:val="00EE689D"/>
    <w:rsid w:val="00EF3D6C"/>
    <w:rsid w:val="00EF6F68"/>
    <w:rsid w:val="00EF7C3D"/>
    <w:rsid w:val="00F07B2F"/>
    <w:rsid w:val="00F157BD"/>
    <w:rsid w:val="00F20284"/>
    <w:rsid w:val="00F22130"/>
    <w:rsid w:val="00F27624"/>
    <w:rsid w:val="00F32E4D"/>
    <w:rsid w:val="00F345A6"/>
    <w:rsid w:val="00F42594"/>
    <w:rsid w:val="00F45DBA"/>
    <w:rsid w:val="00F4611A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550B"/>
    <w:rsid w:val="00F959A0"/>
    <w:rsid w:val="00FB4076"/>
    <w:rsid w:val="00FC4B0C"/>
    <w:rsid w:val="00FC59D1"/>
    <w:rsid w:val="00FD5A63"/>
    <w:rsid w:val="00FD7FB0"/>
    <w:rsid w:val="00FD7FCC"/>
    <w:rsid w:val="00FE1DE5"/>
    <w:rsid w:val="00FE20E9"/>
    <w:rsid w:val="00FE69FA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34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197444"/>
    <w:rPr>
      <w:b/>
      <w:bCs/>
      <w:color w:val="26282F"/>
      <w:sz w:val="26"/>
      <w:szCs w:val="26"/>
    </w:rPr>
  </w:style>
  <w:style w:type="character" w:customStyle="1" w:styleId="31">
    <w:name w:val="Основной текст (3)_"/>
    <w:basedOn w:val="a0"/>
    <w:link w:val="32"/>
    <w:rsid w:val="009915C1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915C1"/>
    <w:pPr>
      <w:widowControl w:val="0"/>
      <w:shd w:val="clear" w:color="auto" w:fill="FFFFFF"/>
      <w:spacing w:before="3420" w:after="600" w:line="322" w:lineRule="exact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9915C1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qFormat/>
    <w:rsid w:val="009915C1"/>
    <w:rPr>
      <w:b/>
      <w:bCs/>
    </w:rPr>
  </w:style>
  <w:style w:type="paragraph" w:styleId="aff">
    <w:name w:val="footer"/>
    <w:basedOn w:val="a"/>
    <w:link w:val="aff0"/>
    <w:uiPriority w:val="99"/>
    <w:rsid w:val="009915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sid w:val="009915C1"/>
    <w:rPr>
      <w:sz w:val="24"/>
      <w:szCs w:val="24"/>
    </w:rPr>
  </w:style>
  <w:style w:type="paragraph" w:customStyle="1" w:styleId="Title">
    <w:name w:val="Title!Название НПА"/>
    <w:basedOn w:val="a"/>
    <w:rsid w:val="009915C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9915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3">
    <w:name w:val="Основной текст3"/>
    <w:basedOn w:val="a"/>
    <w:rsid w:val="009915C1"/>
    <w:pPr>
      <w:widowControl w:val="0"/>
      <w:shd w:val="clear" w:color="auto" w:fill="FFFFFF"/>
      <w:spacing w:before="900" w:line="240" w:lineRule="atLeast"/>
      <w:ind w:hanging="220"/>
      <w:jc w:val="both"/>
    </w:pPr>
    <w:rPr>
      <w:rFonts w:eastAsia="Courier New"/>
      <w:sz w:val="25"/>
      <w:szCs w:val="25"/>
    </w:rPr>
  </w:style>
  <w:style w:type="paragraph" w:customStyle="1" w:styleId="aff1">
    <w:name w:val="Знак Знак Знак Знак"/>
    <w:basedOn w:val="a"/>
    <w:uiPriority w:val="99"/>
    <w:rsid w:val="009915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915C1"/>
    <w:pPr>
      <w:suppressAutoHyphens/>
      <w:autoSpaceDN w:val="0"/>
      <w:textAlignment w:val="baseline"/>
    </w:pPr>
    <w:rPr>
      <w:kern w:val="3"/>
    </w:rPr>
  </w:style>
  <w:style w:type="paragraph" w:styleId="aff2">
    <w:name w:val="header"/>
    <w:basedOn w:val="a"/>
    <w:link w:val="aff3"/>
    <w:uiPriority w:val="99"/>
    <w:unhideWhenUsed/>
    <w:rsid w:val="009915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9915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4">
    <w:name w:val="page number"/>
    <w:basedOn w:val="a0"/>
    <w:uiPriority w:val="99"/>
    <w:rsid w:val="009915C1"/>
    <w:rPr>
      <w:rFonts w:cs="Times New Roman"/>
    </w:rPr>
  </w:style>
  <w:style w:type="table" w:styleId="aff5">
    <w:name w:val="Table Grid"/>
    <w:basedOn w:val="a1"/>
    <w:uiPriority w:val="59"/>
    <w:rsid w:val="009915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FA80-CFEE-45FB-AA55-B709418A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32195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Прочноокоп</cp:lastModifiedBy>
  <cp:revision>2</cp:revision>
  <cp:lastPrinted>2018-06-19T06:25:00Z</cp:lastPrinted>
  <dcterms:created xsi:type="dcterms:W3CDTF">2018-10-25T11:17:00Z</dcterms:created>
  <dcterms:modified xsi:type="dcterms:W3CDTF">2018-10-25T11:17:00Z</dcterms:modified>
</cp:coreProperties>
</file>