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Pr="00D00729" w:rsidRDefault="00E35C2A" w:rsidP="00E35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5C2A">
        <w:rPr>
          <w:rFonts w:ascii="Times New Roman" w:hAnsi="Times New Roman" w:cs="Times New Roman"/>
          <w:sz w:val="28"/>
          <w:szCs w:val="28"/>
        </w:rPr>
        <w:t xml:space="preserve">21 </w:t>
      </w:r>
      <w:r w:rsidR="00EF7304">
        <w:rPr>
          <w:rFonts w:ascii="Times New Roman" w:hAnsi="Times New Roman" w:cs="Times New Roman"/>
          <w:sz w:val="28"/>
          <w:szCs w:val="28"/>
        </w:rPr>
        <w:t xml:space="preserve"> </w:t>
      </w:r>
      <w:r w:rsidRPr="00E35C2A">
        <w:rPr>
          <w:rFonts w:ascii="Times New Roman" w:hAnsi="Times New Roman" w:cs="Times New Roman"/>
          <w:sz w:val="28"/>
          <w:szCs w:val="28"/>
        </w:rPr>
        <w:t xml:space="preserve">декабря 2022 года </w:t>
      </w:r>
      <w:r w:rsidR="00330216">
        <w:rPr>
          <w:rFonts w:ascii="Times New Roman" w:hAnsi="Times New Roman" w:cs="Times New Roman"/>
          <w:sz w:val="28"/>
          <w:szCs w:val="28"/>
        </w:rPr>
        <w:t xml:space="preserve"> </w:t>
      </w:r>
      <w:r w:rsidRPr="00E35C2A">
        <w:rPr>
          <w:rFonts w:ascii="Times New Roman" w:hAnsi="Times New Roman" w:cs="Times New Roman"/>
          <w:sz w:val="28"/>
          <w:szCs w:val="28"/>
        </w:rPr>
        <w:t>главой Прочноокопского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5C2A">
        <w:rPr>
          <w:rFonts w:ascii="Times New Roman" w:hAnsi="Times New Roman" w:cs="Times New Roman"/>
          <w:sz w:val="28"/>
          <w:szCs w:val="28"/>
        </w:rPr>
        <w:t xml:space="preserve"> Р.Ю. Лысенко</w:t>
      </w:r>
      <w:r>
        <w:rPr>
          <w:rFonts w:ascii="Times New Roman" w:hAnsi="Times New Roman" w:cs="Times New Roman"/>
          <w:sz w:val="28"/>
          <w:szCs w:val="28"/>
        </w:rPr>
        <w:t xml:space="preserve"> проведено заседание территориальной комиссии по профилактике правонарушений, на котором</w:t>
      </w:r>
      <w:r w:rsidR="00D00729">
        <w:rPr>
          <w:rFonts w:ascii="Times New Roman" w:hAnsi="Times New Roman" w:cs="Times New Roman"/>
          <w:sz w:val="28"/>
          <w:szCs w:val="28"/>
        </w:rPr>
        <w:t xml:space="preserve"> был рассмотрен план работы комиссии на I полугодие 2023 года. После обсуждения и внесения дополнений </w:t>
      </w:r>
      <w:r w:rsidR="00E53678">
        <w:rPr>
          <w:rFonts w:ascii="Times New Roman" w:hAnsi="Times New Roman" w:cs="Times New Roman"/>
          <w:sz w:val="28"/>
          <w:szCs w:val="28"/>
        </w:rPr>
        <w:t xml:space="preserve">документ принят и утверждён председателем территориальной комиссии. В продолжение заседания участниками рассмотрены вопросы обеспечения правопорядка </w:t>
      </w:r>
      <w:r w:rsidR="00DF7F19">
        <w:rPr>
          <w:rFonts w:ascii="Times New Roman" w:hAnsi="Times New Roman" w:cs="Times New Roman"/>
          <w:sz w:val="28"/>
          <w:szCs w:val="28"/>
        </w:rPr>
        <w:t>в период новогодних праздников.</w:t>
      </w:r>
    </w:p>
    <w:sectPr w:rsidR="00393F2B" w:rsidRPr="00D00729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C2A"/>
    <w:rsid w:val="00005D34"/>
    <w:rsid w:val="001C2CAE"/>
    <w:rsid w:val="00330216"/>
    <w:rsid w:val="00355F06"/>
    <w:rsid w:val="00393F2B"/>
    <w:rsid w:val="00D00729"/>
    <w:rsid w:val="00DF7F19"/>
    <w:rsid w:val="00E35C2A"/>
    <w:rsid w:val="00E53678"/>
    <w:rsid w:val="00E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5</cp:revision>
  <dcterms:created xsi:type="dcterms:W3CDTF">2022-12-26T07:11:00Z</dcterms:created>
  <dcterms:modified xsi:type="dcterms:W3CDTF">2022-12-26T07:50:00Z</dcterms:modified>
</cp:coreProperties>
</file>