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856">
        <w:rPr>
          <w:noProof/>
          <w:sz w:val="28"/>
          <w:szCs w:val="28"/>
        </w:rPr>
        <w:t>проект</w:t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E4246F" w:rsidRDefault="00E4246F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от 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4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>№ __</w:t>
      </w:r>
      <w:r>
        <w:rPr>
          <w:sz w:val="28"/>
          <w:szCs w:val="28"/>
        </w:rPr>
        <w:t>___</w:t>
      </w:r>
      <w:r w:rsidRPr="00851605">
        <w:rPr>
          <w:sz w:val="28"/>
          <w:szCs w:val="28"/>
        </w:rPr>
        <w:t xml:space="preserve">__ 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FB53AA" w:rsidRPr="00E4246F" w:rsidRDefault="00FB53AA" w:rsidP="00E4246F">
      <w:pPr>
        <w:pStyle w:val="normal"/>
        <w:jc w:val="both"/>
      </w:pPr>
    </w:p>
    <w:p w:rsidR="00E4246F" w:rsidRPr="00E4246F" w:rsidRDefault="00E4246F" w:rsidP="00E4246F">
      <w:pPr>
        <w:pStyle w:val="normal"/>
        <w:jc w:val="both"/>
      </w:pPr>
    </w:p>
    <w:p w:rsidR="00E4246F" w:rsidRPr="00E4246F" w:rsidRDefault="00E4246F" w:rsidP="00E4246F">
      <w:pPr>
        <w:jc w:val="center"/>
        <w:rPr>
          <w:b/>
          <w:sz w:val="28"/>
          <w:szCs w:val="28"/>
        </w:rPr>
      </w:pPr>
      <w:r w:rsidRPr="00E4246F">
        <w:rPr>
          <w:b/>
          <w:sz w:val="28"/>
          <w:szCs w:val="28"/>
        </w:rPr>
        <w:t>Об утверждении положения об оплате труда работников администрации Прочноокопского сельского поселения Новокубанского района, замещающих должности, не являющиеся муниципальными должностями и должностями муниципальной службы</w:t>
      </w:r>
    </w:p>
    <w:p w:rsidR="00E4246F" w:rsidRDefault="00E4246F" w:rsidP="00E4246F">
      <w:pPr>
        <w:rPr>
          <w:sz w:val="28"/>
          <w:szCs w:val="28"/>
        </w:rPr>
      </w:pPr>
    </w:p>
    <w:p w:rsidR="00E4246F" w:rsidRPr="00E4246F" w:rsidRDefault="00E4246F" w:rsidP="00E4246F">
      <w:pPr>
        <w:rPr>
          <w:sz w:val="28"/>
          <w:szCs w:val="28"/>
        </w:rPr>
      </w:pP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proofErr w:type="gramStart"/>
      <w:r w:rsidRPr="00E4246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E4246F">
        <w:rPr>
          <w:sz w:val="28"/>
          <w:szCs w:val="28"/>
        </w:rPr>
        <w:t xml:space="preserve"> </w:t>
      </w:r>
      <w:r>
        <w:rPr>
          <w:sz w:val="28"/>
          <w:szCs w:val="28"/>
        </w:rPr>
        <w:t>с Трудовым кодексом</w:t>
      </w:r>
      <w:r w:rsidRPr="00E4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Pr="00E4246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4246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Pr="00E4246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Краснодарского </w:t>
      </w:r>
      <w:r w:rsidRPr="00E4246F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 xml:space="preserve">26 февраля 2014 года </w:t>
      </w:r>
      <w:r w:rsidRPr="00E4246F">
        <w:rPr>
          <w:sz w:val="28"/>
          <w:szCs w:val="28"/>
        </w:rPr>
        <w:t xml:space="preserve">№ 123 </w:t>
      </w:r>
      <w:r>
        <w:rPr>
          <w:sz w:val="28"/>
          <w:szCs w:val="28"/>
        </w:rPr>
        <w:t xml:space="preserve">«Об </w:t>
      </w:r>
      <w:r w:rsidRPr="00E4246F">
        <w:rPr>
          <w:sz w:val="28"/>
          <w:szCs w:val="28"/>
        </w:rPr>
        <w:t>утверждении порядка формирования фонда оплаты труда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края» и в целях обеспечения социальных гарантий, упорядочения оплаты труда работников органов</w:t>
      </w:r>
      <w:proofErr w:type="gramEnd"/>
      <w:r w:rsidRPr="00E4246F">
        <w:rPr>
          <w:sz w:val="28"/>
          <w:szCs w:val="28"/>
        </w:rPr>
        <w:t xml:space="preserve"> местного самоуправления Прочноокопского сельского поселения Новокубанского района, замещающих должности,</w:t>
      </w:r>
      <w:r>
        <w:rPr>
          <w:sz w:val="28"/>
          <w:szCs w:val="28"/>
        </w:rPr>
        <w:t xml:space="preserve"> не являющиеся муниципальными должностями и должностями муниципальной </w:t>
      </w:r>
      <w:r w:rsidRPr="00E4246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</w:t>
      </w:r>
      <w:r w:rsidRPr="00E4246F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4246F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E4246F">
        <w:rPr>
          <w:sz w:val="28"/>
          <w:szCs w:val="28"/>
        </w:rPr>
        <w:t>т</w:t>
      </w:r>
      <w:r>
        <w:rPr>
          <w:sz w:val="28"/>
          <w:szCs w:val="28"/>
        </w:rPr>
        <w:t>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</w:t>
      </w:r>
      <w:r w:rsidRPr="00E4246F">
        <w:rPr>
          <w:sz w:val="28"/>
          <w:szCs w:val="28"/>
        </w:rPr>
        <w:t>в</w:t>
      </w:r>
      <w:r>
        <w:rPr>
          <w:sz w:val="28"/>
          <w:szCs w:val="28"/>
        </w:rPr>
        <w:t> л </w:t>
      </w:r>
      <w:r w:rsidRPr="00E4246F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E4246F">
        <w:rPr>
          <w:sz w:val="28"/>
          <w:szCs w:val="28"/>
        </w:rPr>
        <w:t>ю: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46F">
        <w:rPr>
          <w:sz w:val="28"/>
          <w:szCs w:val="28"/>
        </w:rPr>
        <w:t xml:space="preserve">Утвердить положение об оплате труда работников органов местного самоуправления Прочноокопского сельского поселения Новокубанского района, замещающих должности, не являющиеся муниципальными должностями и должностями </w:t>
      </w:r>
      <w:r>
        <w:rPr>
          <w:sz w:val="28"/>
          <w:szCs w:val="28"/>
        </w:rPr>
        <w:t>муниципальной</w:t>
      </w:r>
      <w:r w:rsidRPr="00E4246F">
        <w:rPr>
          <w:sz w:val="28"/>
          <w:szCs w:val="28"/>
        </w:rPr>
        <w:t xml:space="preserve"> службы согласно приложению.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246F">
        <w:rPr>
          <w:sz w:val="28"/>
          <w:szCs w:val="28"/>
        </w:rPr>
        <w:t xml:space="preserve">Постановление администрации Прочноокопского сельского поселения Новокубанского района от </w:t>
      </w:r>
      <w:r>
        <w:rPr>
          <w:sz w:val="28"/>
          <w:szCs w:val="28"/>
        </w:rPr>
        <w:t>2</w:t>
      </w:r>
      <w:r w:rsidR="00424856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</w:t>
      </w:r>
      <w:r w:rsidRPr="00E4246F">
        <w:rPr>
          <w:sz w:val="28"/>
          <w:szCs w:val="28"/>
        </w:rPr>
        <w:t xml:space="preserve"> 20</w:t>
      </w:r>
      <w:r w:rsidR="00424856">
        <w:rPr>
          <w:sz w:val="28"/>
          <w:szCs w:val="28"/>
        </w:rPr>
        <w:t>21</w:t>
      </w:r>
      <w:r w:rsidRPr="00E4246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E4246F">
        <w:rPr>
          <w:sz w:val="28"/>
          <w:szCs w:val="28"/>
        </w:rPr>
        <w:t xml:space="preserve"> </w:t>
      </w:r>
      <w:r w:rsidR="00424856">
        <w:rPr>
          <w:sz w:val="28"/>
          <w:szCs w:val="28"/>
        </w:rPr>
        <w:t>109</w:t>
      </w:r>
      <w:r w:rsidRPr="00E4246F">
        <w:rPr>
          <w:sz w:val="28"/>
          <w:szCs w:val="28"/>
        </w:rPr>
        <w:t xml:space="preserve"> «Об утверждении положения об оплате труда работников органов местного самоуправления Прочноокопского сельского поселения Новокубанского района, замещающих должности, не являющиеся муниципальными должностями и должностями муниципальной службы» считать утратившим силу.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4246F">
        <w:rPr>
          <w:sz w:val="28"/>
          <w:szCs w:val="28"/>
        </w:rPr>
        <w:t>Контроль за</w:t>
      </w:r>
      <w:proofErr w:type="gramEnd"/>
      <w:r w:rsidRPr="00E4246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3B84">
        <w:rPr>
          <w:sz w:val="28"/>
          <w:szCs w:val="28"/>
        </w:rPr>
        <w:t>Настоящее постановление вступает в силу со дня его официального опубликования в</w:t>
      </w:r>
      <w:r w:rsidR="000C3B84">
        <w:rPr>
          <w:b/>
          <w:sz w:val="28"/>
          <w:szCs w:val="28"/>
        </w:rPr>
        <w:t xml:space="preserve"> </w:t>
      </w:r>
      <w:r w:rsidR="000C3B84">
        <w:rPr>
          <w:sz w:val="28"/>
          <w:szCs w:val="28"/>
        </w:rPr>
        <w:t xml:space="preserve">информационном бюллетене «Вестник Прочноокопского </w:t>
      </w:r>
      <w:r w:rsidR="000C3B84">
        <w:rPr>
          <w:sz w:val="28"/>
          <w:szCs w:val="28"/>
        </w:rPr>
        <w:lastRenderedPageBreak/>
        <w:t xml:space="preserve">сельского поселения», подлежит размещению на официальном сайте администрации Прочноокопского сельского поселения Новокубанского района  </w:t>
      </w:r>
      <w:r w:rsidRPr="00E4246F">
        <w:rPr>
          <w:sz w:val="28"/>
          <w:szCs w:val="28"/>
        </w:rPr>
        <w:t xml:space="preserve">и распространяет свое действие на </w:t>
      </w:r>
      <w:proofErr w:type="gramStart"/>
      <w:r w:rsidRPr="00E4246F">
        <w:rPr>
          <w:sz w:val="28"/>
          <w:szCs w:val="28"/>
        </w:rPr>
        <w:t>правоотношения</w:t>
      </w:r>
      <w:proofErr w:type="gramEnd"/>
      <w:r w:rsidRPr="00E4246F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>января 202</w:t>
      </w:r>
      <w:r w:rsidR="0042485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4246F">
        <w:rPr>
          <w:sz w:val="28"/>
          <w:szCs w:val="28"/>
        </w:rPr>
        <w:t>года.</w:t>
      </w:r>
    </w:p>
    <w:p w:rsidR="00E4246F" w:rsidRDefault="00E4246F" w:rsidP="00851605">
      <w:pPr>
        <w:jc w:val="both"/>
        <w:rPr>
          <w:sz w:val="28"/>
          <w:szCs w:val="28"/>
        </w:rPr>
      </w:pPr>
    </w:p>
    <w:p w:rsidR="00E4246F" w:rsidRDefault="00E4246F" w:rsidP="00851605">
      <w:pPr>
        <w:jc w:val="both"/>
        <w:rPr>
          <w:sz w:val="28"/>
          <w:szCs w:val="28"/>
        </w:rPr>
      </w:pPr>
    </w:p>
    <w:p w:rsidR="00E4246F" w:rsidRDefault="00E4246F" w:rsidP="00851605">
      <w:pPr>
        <w:jc w:val="both"/>
        <w:rPr>
          <w:sz w:val="28"/>
          <w:szCs w:val="28"/>
        </w:rPr>
      </w:pPr>
    </w:p>
    <w:p w:rsidR="00851605" w:rsidRDefault="00E4246F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4246F" w:rsidRDefault="00E4246F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Прочноокопского сельского поселения </w:t>
      </w:r>
    </w:p>
    <w:p w:rsidR="004A03FC" w:rsidRDefault="00E4246F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E4246F" w:rsidRDefault="00E4246F" w:rsidP="00851605">
      <w:pPr>
        <w:jc w:val="both"/>
        <w:rPr>
          <w:sz w:val="28"/>
          <w:szCs w:val="28"/>
        </w:rPr>
      </w:pPr>
    </w:p>
    <w:p w:rsidR="00E4246F" w:rsidRPr="00851605" w:rsidRDefault="00E4246F" w:rsidP="00851605">
      <w:pPr>
        <w:jc w:val="both"/>
        <w:rPr>
          <w:sz w:val="28"/>
          <w:szCs w:val="28"/>
        </w:rPr>
        <w:sectPr w:rsidR="00E4246F" w:rsidRPr="00851605" w:rsidSect="00E4246F">
          <w:pgSz w:w="11907" w:h="16840" w:code="9"/>
          <w:pgMar w:top="1134" w:right="567" w:bottom="1702" w:left="1701" w:header="720" w:footer="720" w:gutter="0"/>
          <w:cols w:space="60"/>
          <w:noEndnote/>
        </w:sectPr>
      </w:pPr>
    </w:p>
    <w:p w:rsidR="00E4246F" w:rsidRPr="00E4246F" w:rsidRDefault="00E4246F" w:rsidP="00E4246F">
      <w:pPr>
        <w:ind w:firstLine="4536"/>
        <w:jc w:val="both"/>
        <w:rPr>
          <w:sz w:val="28"/>
          <w:szCs w:val="28"/>
        </w:rPr>
      </w:pPr>
      <w:r w:rsidRPr="00E4246F">
        <w:rPr>
          <w:sz w:val="28"/>
          <w:szCs w:val="28"/>
        </w:rPr>
        <w:lastRenderedPageBreak/>
        <w:t>Приложение</w:t>
      </w:r>
    </w:p>
    <w:p w:rsidR="00E4246F" w:rsidRDefault="00E4246F" w:rsidP="00E4246F">
      <w:pPr>
        <w:ind w:firstLine="4536"/>
        <w:jc w:val="both"/>
        <w:rPr>
          <w:sz w:val="28"/>
          <w:szCs w:val="28"/>
        </w:rPr>
      </w:pPr>
      <w:r w:rsidRPr="00E4246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4246F">
        <w:rPr>
          <w:sz w:val="28"/>
          <w:szCs w:val="28"/>
        </w:rPr>
        <w:t xml:space="preserve">постановлению администрации </w:t>
      </w:r>
    </w:p>
    <w:p w:rsidR="00E4246F" w:rsidRDefault="00E4246F" w:rsidP="00E4246F">
      <w:pPr>
        <w:ind w:firstLine="4536"/>
        <w:jc w:val="both"/>
        <w:rPr>
          <w:sz w:val="28"/>
          <w:szCs w:val="28"/>
        </w:rPr>
      </w:pPr>
      <w:r w:rsidRPr="00E4246F">
        <w:rPr>
          <w:sz w:val="28"/>
          <w:szCs w:val="28"/>
        </w:rPr>
        <w:t xml:space="preserve">Прочноокопского  сельского  поселения </w:t>
      </w:r>
    </w:p>
    <w:p w:rsidR="00E4246F" w:rsidRPr="00E4246F" w:rsidRDefault="00E4246F" w:rsidP="00E4246F">
      <w:pPr>
        <w:ind w:firstLine="4536"/>
        <w:jc w:val="both"/>
        <w:rPr>
          <w:sz w:val="28"/>
          <w:szCs w:val="28"/>
        </w:rPr>
      </w:pPr>
      <w:r w:rsidRPr="00E4246F">
        <w:rPr>
          <w:sz w:val="28"/>
          <w:szCs w:val="28"/>
        </w:rPr>
        <w:t>Новокубанского района</w:t>
      </w:r>
    </w:p>
    <w:p w:rsidR="00E4246F" w:rsidRPr="00E4246F" w:rsidRDefault="00E4246F" w:rsidP="00E4246F">
      <w:pPr>
        <w:ind w:firstLine="4536"/>
        <w:jc w:val="both"/>
        <w:rPr>
          <w:sz w:val="28"/>
          <w:szCs w:val="28"/>
        </w:rPr>
      </w:pPr>
      <w:r w:rsidRPr="00E424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______ </w:t>
      </w:r>
      <w:proofErr w:type="gramStart"/>
      <w:r w:rsidRPr="00E4246F">
        <w:rPr>
          <w:sz w:val="28"/>
          <w:szCs w:val="28"/>
        </w:rPr>
        <w:t>г</w:t>
      </w:r>
      <w:proofErr w:type="gramEnd"/>
      <w:r w:rsidRPr="00E4246F">
        <w:rPr>
          <w:sz w:val="28"/>
          <w:szCs w:val="28"/>
        </w:rPr>
        <w:t xml:space="preserve">. № </w:t>
      </w:r>
      <w:r>
        <w:rPr>
          <w:sz w:val="28"/>
          <w:szCs w:val="28"/>
        </w:rPr>
        <w:t>______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</w:p>
    <w:p w:rsidR="00E4246F" w:rsidRPr="00E4246F" w:rsidRDefault="00E4246F" w:rsidP="00E4246F">
      <w:pPr>
        <w:jc w:val="center"/>
        <w:rPr>
          <w:b/>
          <w:sz w:val="28"/>
          <w:szCs w:val="28"/>
        </w:rPr>
      </w:pPr>
      <w:r w:rsidRPr="00E4246F">
        <w:rPr>
          <w:b/>
          <w:sz w:val="28"/>
          <w:szCs w:val="28"/>
        </w:rPr>
        <w:t>Положение</w:t>
      </w:r>
    </w:p>
    <w:p w:rsidR="00E4246F" w:rsidRPr="00E4246F" w:rsidRDefault="00E4246F" w:rsidP="00E4246F">
      <w:pPr>
        <w:jc w:val="center"/>
        <w:rPr>
          <w:b/>
          <w:sz w:val="28"/>
          <w:szCs w:val="28"/>
        </w:rPr>
      </w:pPr>
      <w:r w:rsidRPr="00E4246F">
        <w:rPr>
          <w:b/>
          <w:sz w:val="28"/>
          <w:szCs w:val="28"/>
        </w:rPr>
        <w:t>об оплате труда работников администрации Прочноокопского сельского поселения Новокубанского района, замещающих должности, не являющиеся муниципальными должностями и должностями муниципальной службы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</w:p>
    <w:p w:rsidR="00E4246F" w:rsidRPr="00E4246F" w:rsidRDefault="00E4246F" w:rsidP="00E424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46F">
        <w:rPr>
          <w:sz w:val="28"/>
          <w:szCs w:val="28"/>
        </w:rPr>
        <w:t>Общие положения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proofErr w:type="gramStart"/>
      <w:r w:rsidRPr="00E4246F">
        <w:rPr>
          <w:sz w:val="28"/>
          <w:szCs w:val="28"/>
        </w:rPr>
        <w:t xml:space="preserve">Положение об оплате труда </w:t>
      </w:r>
      <w:r>
        <w:rPr>
          <w:sz w:val="28"/>
          <w:szCs w:val="28"/>
        </w:rPr>
        <w:t>работников</w:t>
      </w:r>
      <w:r w:rsidRPr="00E4246F">
        <w:rPr>
          <w:sz w:val="28"/>
          <w:szCs w:val="28"/>
        </w:rPr>
        <w:t xml:space="preserve"> администрации Прочноокопского сельского поселения Новокубанского района, замещающих должности, не являющиеся муниципальными должностями и должностями муниципальной службы (далее — Положение) разработано на основании Трудового кодекса Российской Федерации, постановления главы администрации 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 Краснодарского края, в</w:t>
      </w:r>
      <w:proofErr w:type="gramEnd"/>
      <w:r w:rsidRPr="00E4246F">
        <w:rPr>
          <w:sz w:val="28"/>
          <w:szCs w:val="28"/>
        </w:rPr>
        <w:t xml:space="preserve"> государственных </w:t>
      </w:r>
      <w:proofErr w:type="gramStart"/>
      <w:r w:rsidRPr="00E4246F">
        <w:rPr>
          <w:sz w:val="28"/>
          <w:szCs w:val="28"/>
        </w:rPr>
        <w:t>органах</w:t>
      </w:r>
      <w:proofErr w:type="gramEnd"/>
      <w:r w:rsidRPr="00E4246F">
        <w:rPr>
          <w:sz w:val="28"/>
          <w:szCs w:val="28"/>
        </w:rPr>
        <w:t xml:space="preserve"> Краснодарского края».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</w:p>
    <w:p w:rsidR="00E4246F" w:rsidRPr="00E4246F" w:rsidRDefault="00E4246F" w:rsidP="00E424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246F">
        <w:rPr>
          <w:sz w:val="28"/>
          <w:szCs w:val="28"/>
        </w:rPr>
        <w:t>Финансирование оплаты труда работников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r w:rsidRPr="00E4246F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451096</wp:posOffset>
            </wp:positionH>
            <wp:positionV relativeFrom="paragraph">
              <wp:posOffset>799468</wp:posOffset>
            </wp:positionV>
            <wp:extent cx="237740" cy="1158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46F">
        <w:rPr>
          <w:sz w:val="28"/>
          <w:szCs w:val="28"/>
        </w:rPr>
        <w:t>Финансирование оплаты труда работников администрации Прочноокопского сельского поселения Новокубанского района, замещающих должности, не являющиеся муниципальными должностями и должностями муниципальной службы (далее — работники), осуществляется за счет средств бюджета Прочноокопского сельского поселения Новокубанского района.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</w:p>
    <w:p w:rsidR="00E4246F" w:rsidRPr="00E4246F" w:rsidRDefault="00153C4A" w:rsidP="00153C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46F" w:rsidRPr="00E4246F">
        <w:rPr>
          <w:sz w:val="28"/>
          <w:szCs w:val="28"/>
        </w:rPr>
        <w:t>Порядок оплаты труда работников</w:t>
      </w:r>
    </w:p>
    <w:p w:rsidR="00E4246F" w:rsidRPr="00E4246F" w:rsidRDefault="00E4246F" w:rsidP="00E4246F">
      <w:pPr>
        <w:ind w:firstLine="709"/>
        <w:jc w:val="both"/>
        <w:rPr>
          <w:sz w:val="28"/>
          <w:szCs w:val="28"/>
        </w:rPr>
      </w:pPr>
      <w:r w:rsidRPr="00E4246F">
        <w:rPr>
          <w:sz w:val="28"/>
          <w:szCs w:val="28"/>
        </w:rPr>
        <w:t>Оплата труда работников состоит из месячного должностного оклада (далее — должностной оклад), ежемесячных и иных дополнительных выплат (далее — дополнительные выплаты).</w:t>
      </w:r>
    </w:p>
    <w:p w:rsidR="00E4246F" w:rsidRDefault="00E4246F" w:rsidP="00E4246F">
      <w:pPr>
        <w:ind w:firstLine="709"/>
        <w:jc w:val="both"/>
        <w:rPr>
          <w:sz w:val="28"/>
          <w:szCs w:val="28"/>
        </w:rPr>
      </w:pPr>
      <w:r w:rsidRPr="00E4246F">
        <w:rPr>
          <w:sz w:val="28"/>
          <w:szCs w:val="28"/>
        </w:rPr>
        <w:t>Должностной оклад работников устанавливается в следующем</w:t>
      </w:r>
      <w:r w:rsidR="00153C4A">
        <w:rPr>
          <w:sz w:val="28"/>
          <w:szCs w:val="28"/>
        </w:rPr>
        <w:t xml:space="preserve"> размере:</w:t>
      </w:r>
    </w:p>
    <w:p w:rsidR="00153C4A" w:rsidRDefault="00153C4A" w:rsidP="00E4246F">
      <w:pPr>
        <w:ind w:firstLine="709"/>
        <w:jc w:val="both"/>
        <w:rPr>
          <w:sz w:val="28"/>
          <w:szCs w:val="28"/>
        </w:rPr>
      </w:pPr>
    </w:p>
    <w:p w:rsidR="00153C4A" w:rsidRDefault="00153C4A" w:rsidP="00E4246F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817"/>
        <w:gridCol w:w="5752"/>
        <w:gridCol w:w="3285"/>
      </w:tblGrid>
      <w:tr w:rsidR="00153C4A" w:rsidRPr="00A13159" w:rsidTr="00153C4A">
        <w:tc>
          <w:tcPr>
            <w:tcW w:w="817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1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3159">
              <w:rPr>
                <w:sz w:val="28"/>
                <w:szCs w:val="28"/>
              </w:rPr>
              <w:t>/</w:t>
            </w:r>
            <w:proofErr w:type="spellStart"/>
            <w:r w:rsidRPr="00A131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153C4A" w:rsidRPr="00A13159" w:rsidTr="00153C4A">
        <w:tc>
          <w:tcPr>
            <w:tcW w:w="817" w:type="dxa"/>
          </w:tcPr>
          <w:p w:rsidR="00153C4A" w:rsidRPr="00A13159" w:rsidRDefault="00A13159" w:rsidP="00DF48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85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4220</w:t>
            </w:r>
          </w:p>
        </w:tc>
      </w:tr>
      <w:tr w:rsidR="00153C4A" w:rsidRPr="00A13159" w:rsidTr="00153C4A">
        <w:tc>
          <w:tcPr>
            <w:tcW w:w="817" w:type="dxa"/>
          </w:tcPr>
          <w:p w:rsidR="00153C4A" w:rsidRPr="00A13159" w:rsidRDefault="00A13159" w:rsidP="00DF48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Специалист</w:t>
            </w:r>
          </w:p>
        </w:tc>
        <w:tc>
          <w:tcPr>
            <w:tcW w:w="3285" w:type="dxa"/>
          </w:tcPr>
          <w:p w:rsidR="00153C4A" w:rsidRPr="00A13159" w:rsidRDefault="008F5D98" w:rsidP="00DF48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</w:t>
            </w:r>
          </w:p>
        </w:tc>
      </w:tr>
      <w:tr w:rsidR="00153C4A" w:rsidRPr="00A13159" w:rsidTr="00153C4A">
        <w:tc>
          <w:tcPr>
            <w:tcW w:w="817" w:type="dxa"/>
          </w:tcPr>
          <w:p w:rsidR="00153C4A" w:rsidRPr="00A13159" w:rsidRDefault="00A13159" w:rsidP="00DF48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285" w:type="dxa"/>
          </w:tcPr>
          <w:p w:rsidR="00153C4A" w:rsidRPr="00A13159" w:rsidRDefault="009566C9" w:rsidP="00DF480F">
            <w:pPr>
              <w:ind w:firstLine="0"/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4156</w:t>
            </w:r>
          </w:p>
        </w:tc>
      </w:tr>
    </w:tbl>
    <w:p w:rsidR="008031F4" w:rsidRPr="008031F4" w:rsidRDefault="008031F4" w:rsidP="008031F4">
      <w:pPr>
        <w:spacing w:before="120"/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lastRenderedPageBreak/>
        <w:t xml:space="preserve">Должностные оклады увеличиваются (индексируются) в сроки и в пределах размера повышения (индексации) должностных окладов муниципальных служащих </w:t>
      </w:r>
      <w:r w:rsidR="00A13159">
        <w:rPr>
          <w:sz w:val="28"/>
          <w:szCs w:val="28"/>
        </w:rPr>
        <w:t xml:space="preserve">Прочноокопского </w:t>
      </w:r>
      <w:r w:rsidRPr="008031F4">
        <w:rPr>
          <w:sz w:val="28"/>
          <w:szCs w:val="28"/>
        </w:rPr>
        <w:t>сельского поселения Новокубанского района.</w:t>
      </w:r>
    </w:p>
    <w:p w:rsidR="008031F4" w:rsidRPr="008031F4" w:rsidRDefault="008031F4" w:rsidP="008031F4">
      <w:pPr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При увеличении (индексации) должностных окладов – их размеры подлежат округлению до целого рубля в сторону увеличения.</w:t>
      </w:r>
    </w:p>
    <w:p w:rsidR="008031F4" w:rsidRPr="008031F4" w:rsidRDefault="008031F4" w:rsidP="008031F4">
      <w:pPr>
        <w:tabs>
          <w:tab w:val="left" w:pos="561"/>
          <w:tab w:val="num" w:pos="1855"/>
        </w:tabs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3. К дополнительным выплатам относятся:</w:t>
      </w:r>
    </w:p>
    <w:p w:rsidR="008031F4" w:rsidRPr="008031F4" w:rsidRDefault="008031F4" w:rsidP="008031F4">
      <w:pPr>
        <w:tabs>
          <w:tab w:val="num" w:pos="-2268"/>
        </w:tabs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1) ежемесячное денежное поощрение в следующем размере:</w:t>
      </w:r>
    </w:p>
    <w:p w:rsidR="008031F4" w:rsidRPr="008031F4" w:rsidRDefault="008031F4" w:rsidP="008031F4">
      <w:pPr>
        <w:tabs>
          <w:tab w:val="num" w:pos="-2268"/>
        </w:tabs>
        <w:ind w:firstLine="709"/>
        <w:jc w:val="both"/>
        <w:rPr>
          <w:sz w:val="28"/>
          <w:szCs w:val="28"/>
        </w:rPr>
      </w:pP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9"/>
        <w:gridCol w:w="4612"/>
      </w:tblGrid>
      <w:tr w:rsidR="008031F4" w:rsidRPr="008031F4" w:rsidTr="00A73D5B"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8031F4" w:rsidRPr="008031F4" w:rsidRDefault="008031F4" w:rsidP="00A73D5B">
            <w:pPr>
              <w:jc w:val="center"/>
              <w:rPr>
                <w:sz w:val="28"/>
                <w:szCs w:val="28"/>
              </w:rPr>
            </w:pPr>
            <w:r w:rsidRPr="008031F4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8031F4" w:rsidRPr="008031F4" w:rsidRDefault="008031F4" w:rsidP="00A73D5B">
            <w:pPr>
              <w:jc w:val="center"/>
              <w:rPr>
                <w:sz w:val="28"/>
                <w:szCs w:val="28"/>
              </w:rPr>
            </w:pPr>
            <w:r w:rsidRPr="008031F4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8031F4" w:rsidRPr="008031F4" w:rsidTr="00A73D5B">
        <w:tc>
          <w:tcPr>
            <w:tcW w:w="5089" w:type="dxa"/>
            <w:vAlign w:val="center"/>
          </w:tcPr>
          <w:p w:rsidR="008031F4" w:rsidRPr="008031F4" w:rsidRDefault="00A13159" w:rsidP="00A73D5B">
            <w:pPr>
              <w:jc w:val="both"/>
              <w:rPr>
                <w:sz w:val="28"/>
                <w:szCs w:val="28"/>
              </w:rPr>
            </w:pPr>
            <w:r w:rsidRPr="008031F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612" w:type="dxa"/>
            <w:vAlign w:val="center"/>
          </w:tcPr>
          <w:p w:rsidR="008031F4" w:rsidRPr="008031F4" w:rsidRDefault="00A13159" w:rsidP="00A7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1F4" w:rsidRPr="008031F4">
              <w:rPr>
                <w:sz w:val="28"/>
                <w:szCs w:val="28"/>
              </w:rPr>
              <w:t>,5</w:t>
            </w:r>
          </w:p>
        </w:tc>
      </w:tr>
      <w:tr w:rsidR="008031F4" w:rsidRPr="008031F4" w:rsidTr="00A73D5B">
        <w:tc>
          <w:tcPr>
            <w:tcW w:w="5089" w:type="dxa"/>
            <w:vAlign w:val="center"/>
          </w:tcPr>
          <w:p w:rsidR="008031F4" w:rsidRPr="008031F4" w:rsidRDefault="00A13159" w:rsidP="00A73D5B">
            <w:pPr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Специалист</w:t>
            </w:r>
          </w:p>
        </w:tc>
        <w:tc>
          <w:tcPr>
            <w:tcW w:w="4612" w:type="dxa"/>
            <w:vAlign w:val="center"/>
          </w:tcPr>
          <w:p w:rsidR="008031F4" w:rsidRPr="008031F4" w:rsidRDefault="00A13159" w:rsidP="00A7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1F4" w:rsidRPr="008031F4">
              <w:rPr>
                <w:sz w:val="28"/>
                <w:szCs w:val="28"/>
              </w:rPr>
              <w:t>,5</w:t>
            </w:r>
          </w:p>
        </w:tc>
      </w:tr>
      <w:tr w:rsidR="008031F4" w:rsidRPr="008031F4" w:rsidTr="00A73D5B">
        <w:tc>
          <w:tcPr>
            <w:tcW w:w="5089" w:type="dxa"/>
            <w:vAlign w:val="center"/>
          </w:tcPr>
          <w:p w:rsidR="008031F4" w:rsidRPr="008031F4" w:rsidRDefault="00A13159" w:rsidP="00A73D5B">
            <w:pPr>
              <w:rPr>
                <w:sz w:val="28"/>
                <w:szCs w:val="28"/>
              </w:rPr>
            </w:pPr>
            <w:r w:rsidRPr="00A13159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612" w:type="dxa"/>
            <w:vAlign w:val="center"/>
          </w:tcPr>
          <w:p w:rsidR="008031F4" w:rsidRPr="008031F4" w:rsidRDefault="00A13159" w:rsidP="00A7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8031F4" w:rsidRPr="008031F4" w:rsidRDefault="008031F4" w:rsidP="008031F4">
      <w:pPr>
        <w:tabs>
          <w:tab w:val="num" w:pos="-2268"/>
        </w:tabs>
        <w:ind w:firstLine="709"/>
        <w:jc w:val="both"/>
        <w:rPr>
          <w:sz w:val="28"/>
          <w:szCs w:val="28"/>
        </w:rPr>
      </w:pPr>
    </w:p>
    <w:p w:rsidR="008031F4" w:rsidRPr="008031F4" w:rsidRDefault="008031F4" w:rsidP="008031F4">
      <w:pPr>
        <w:widowControl w:val="0"/>
        <w:tabs>
          <w:tab w:val="num" w:pos="-2268"/>
        </w:tabs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2) ежемесячная надбавка за сложность и напряженность труда в размере 100% должностного оклада;</w:t>
      </w:r>
    </w:p>
    <w:p w:rsidR="008031F4" w:rsidRPr="008031F4" w:rsidRDefault="008031F4" w:rsidP="008031F4">
      <w:pPr>
        <w:widowControl w:val="0"/>
        <w:tabs>
          <w:tab w:val="num" w:pos="-2268"/>
        </w:tabs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 xml:space="preserve">3) премия по результатам работы за месяц (квартал) и год порядок выплаты, которых определяется главой </w:t>
      </w:r>
      <w:r w:rsidR="00A13159">
        <w:rPr>
          <w:sz w:val="28"/>
          <w:szCs w:val="28"/>
        </w:rPr>
        <w:t>Прочноокопского</w:t>
      </w:r>
      <w:r w:rsidRPr="008031F4">
        <w:rPr>
          <w:sz w:val="28"/>
          <w:szCs w:val="28"/>
        </w:rPr>
        <w:t xml:space="preserve"> сельского поселения Новокубанского района и, как правило, предусматривает внедрение стимулирующих механизмов в зависимости от выполнения плана по доходам </w:t>
      </w:r>
      <w:r w:rsidR="00A13159">
        <w:rPr>
          <w:sz w:val="28"/>
          <w:szCs w:val="28"/>
        </w:rPr>
        <w:t xml:space="preserve">Прочноокопского </w:t>
      </w:r>
      <w:r w:rsidRPr="008031F4">
        <w:rPr>
          <w:sz w:val="28"/>
          <w:szCs w:val="28"/>
        </w:rPr>
        <w:t>сельского поселения Новокубанского района;</w:t>
      </w:r>
    </w:p>
    <w:p w:rsidR="008031F4" w:rsidRPr="008031F4" w:rsidRDefault="008031F4" w:rsidP="008031F4">
      <w:pPr>
        <w:tabs>
          <w:tab w:val="num" w:pos="-2268"/>
        </w:tabs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4) единовременная выплата при предоставлении ежегодного оплачиваемого отпуска и материальная помощь, выплачиваемые за счет средств фонда оплаты труда работников, в соответствии с положением, утв</w:t>
      </w:r>
      <w:r w:rsidR="00A13159">
        <w:rPr>
          <w:sz w:val="28"/>
          <w:szCs w:val="28"/>
        </w:rPr>
        <w:t>ерждаемым главой Прочноокопского</w:t>
      </w:r>
      <w:r w:rsidRPr="008031F4">
        <w:rPr>
          <w:sz w:val="28"/>
          <w:szCs w:val="28"/>
        </w:rPr>
        <w:t xml:space="preserve"> сельского поселения Новокубанского района.</w:t>
      </w:r>
    </w:p>
    <w:p w:rsidR="008031F4" w:rsidRPr="008031F4" w:rsidRDefault="008031F4" w:rsidP="008031F4">
      <w:pPr>
        <w:widowControl w:val="0"/>
        <w:tabs>
          <w:tab w:val="num" w:pos="-2268"/>
        </w:tabs>
        <w:ind w:firstLine="567"/>
        <w:jc w:val="both"/>
        <w:rPr>
          <w:sz w:val="28"/>
          <w:szCs w:val="28"/>
        </w:rPr>
      </w:pPr>
      <w:r w:rsidRPr="008031F4">
        <w:rPr>
          <w:sz w:val="28"/>
          <w:szCs w:val="28"/>
        </w:rPr>
        <w:t xml:space="preserve">Порядок и условия осуществления дополнительных выплат работникам устанавливается постановлением администрации </w:t>
      </w:r>
      <w:r w:rsidR="00A13159">
        <w:rPr>
          <w:sz w:val="28"/>
          <w:szCs w:val="28"/>
        </w:rPr>
        <w:t>Прочноокопского</w:t>
      </w:r>
      <w:r w:rsidRPr="008031F4">
        <w:rPr>
          <w:sz w:val="28"/>
          <w:szCs w:val="28"/>
        </w:rPr>
        <w:t xml:space="preserve"> сельского поселения Новокубанского района.</w:t>
      </w:r>
    </w:p>
    <w:p w:rsidR="008031F4" w:rsidRPr="008031F4" w:rsidRDefault="008031F4" w:rsidP="008031F4">
      <w:pPr>
        <w:spacing w:before="240"/>
        <w:jc w:val="center"/>
        <w:rPr>
          <w:sz w:val="28"/>
          <w:szCs w:val="28"/>
        </w:rPr>
      </w:pPr>
      <w:r w:rsidRPr="008031F4">
        <w:rPr>
          <w:sz w:val="28"/>
          <w:szCs w:val="28"/>
        </w:rPr>
        <w:t>4. Порядок формирования фонда оплаты труда</w:t>
      </w:r>
    </w:p>
    <w:p w:rsidR="008031F4" w:rsidRPr="008031F4" w:rsidRDefault="008031F4" w:rsidP="008031F4">
      <w:pPr>
        <w:tabs>
          <w:tab w:val="left" w:pos="0"/>
          <w:tab w:val="left" w:pos="561"/>
        </w:tabs>
        <w:ind w:firstLine="709"/>
        <w:jc w:val="both"/>
        <w:rPr>
          <w:sz w:val="28"/>
          <w:szCs w:val="28"/>
        </w:rPr>
      </w:pPr>
    </w:p>
    <w:p w:rsidR="008031F4" w:rsidRPr="008031F4" w:rsidRDefault="008031F4" w:rsidP="008031F4">
      <w:pPr>
        <w:tabs>
          <w:tab w:val="left" w:pos="0"/>
          <w:tab w:val="left" w:pos="561"/>
        </w:tabs>
        <w:ind w:firstLine="709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1. При формировании фонда оплаты труда работников сверх средств, направляемых для выплаты должностных окладов, предусматриваются (в расчете на год) средства для выплаты:</w:t>
      </w:r>
    </w:p>
    <w:p w:rsidR="008031F4" w:rsidRPr="008031F4" w:rsidRDefault="008031F4" w:rsidP="008031F4">
      <w:pPr>
        <w:widowControl w:val="0"/>
        <w:ind w:firstLine="709"/>
        <w:jc w:val="both"/>
        <w:rPr>
          <w:sz w:val="28"/>
          <w:szCs w:val="28"/>
        </w:rPr>
      </w:pPr>
      <w:r w:rsidRPr="008031F4">
        <w:rPr>
          <w:sz w:val="28"/>
          <w:szCs w:val="28"/>
        </w:rPr>
        <w:t xml:space="preserve">1) ежемесячного денежного поощрения – в размере </w:t>
      </w:r>
      <w:r w:rsidR="00A13159">
        <w:rPr>
          <w:sz w:val="28"/>
          <w:szCs w:val="28"/>
        </w:rPr>
        <w:t>18</w:t>
      </w:r>
      <w:r w:rsidRPr="008031F4">
        <w:rPr>
          <w:sz w:val="28"/>
          <w:szCs w:val="28"/>
        </w:rPr>
        <w:t> должностных окладов;</w:t>
      </w:r>
    </w:p>
    <w:p w:rsidR="008031F4" w:rsidRPr="008031F4" w:rsidRDefault="008031F4" w:rsidP="008031F4">
      <w:pPr>
        <w:widowControl w:val="0"/>
        <w:ind w:firstLine="709"/>
        <w:jc w:val="both"/>
        <w:rPr>
          <w:sz w:val="28"/>
          <w:szCs w:val="28"/>
        </w:rPr>
      </w:pPr>
      <w:r w:rsidRPr="008031F4">
        <w:rPr>
          <w:sz w:val="28"/>
          <w:szCs w:val="28"/>
        </w:rPr>
        <w:t xml:space="preserve">2) ежемесячной надбавки за сложность и напряженность труда – в размере </w:t>
      </w:r>
      <w:r w:rsidR="00A13159">
        <w:rPr>
          <w:sz w:val="28"/>
          <w:szCs w:val="28"/>
        </w:rPr>
        <w:t>12</w:t>
      </w:r>
      <w:r w:rsidRPr="008031F4">
        <w:rPr>
          <w:sz w:val="28"/>
          <w:szCs w:val="28"/>
        </w:rPr>
        <w:t> должностных окладов;</w:t>
      </w:r>
    </w:p>
    <w:p w:rsidR="008031F4" w:rsidRPr="008031F4" w:rsidRDefault="008031F4" w:rsidP="008031F4">
      <w:pPr>
        <w:widowControl w:val="0"/>
        <w:ind w:firstLine="709"/>
        <w:jc w:val="both"/>
        <w:rPr>
          <w:sz w:val="28"/>
          <w:szCs w:val="28"/>
        </w:rPr>
      </w:pPr>
      <w:r w:rsidRPr="008031F4">
        <w:rPr>
          <w:sz w:val="28"/>
          <w:szCs w:val="28"/>
        </w:rPr>
        <w:t xml:space="preserve">3) премий по </w:t>
      </w:r>
      <w:r w:rsidR="00A13159">
        <w:rPr>
          <w:sz w:val="28"/>
          <w:szCs w:val="28"/>
        </w:rPr>
        <w:t>результатам работы – в размере 8</w:t>
      </w:r>
      <w:r w:rsidRPr="008031F4">
        <w:rPr>
          <w:sz w:val="28"/>
          <w:szCs w:val="28"/>
        </w:rPr>
        <w:t> должностных окладов;</w:t>
      </w:r>
    </w:p>
    <w:p w:rsidR="008031F4" w:rsidRPr="008031F4" w:rsidRDefault="008031F4" w:rsidP="008031F4">
      <w:pPr>
        <w:widowControl w:val="0"/>
        <w:ind w:firstLine="709"/>
        <w:jc w:val="both"/>
        <w:rPr>
          <w:sz w:val="28"/>
          <w:szCs w:val="28"/>
        </w:rPr>
      </w:pPr>
      <w:r w:rsidRPr="008031F4">
        <w:rPr>
          <w:sz w:val="28"/>
          <w:szCs w:val="28"/>
        </w:rPr>
        <w:t>4) единовременной выплаты при предоставлении ежегодного оплачиваемого отпуска и материальной помощи – в размере 4 должностных окладов.</w:t>
      </w:r>
    </w:p>
    <w:p w:rsidR="008031F4" w:rsidRPr="008031F4" w:rsidRDefault="008031F4" w:rsidP="008031F4">
      <w:pPr>
        <w:tabs>
          <w:tab w:val="left" w:pos="0"/>
          <w:tab w:val="left" w:pos="561"/>
        </w:tabs>
        <w:ind w:firstLine="709"/>
        <w:jc w:val="both"/>
        <w:rPr>
          <w:sz w:val="28"/>
          <w:szCs w:val="28"/>
        </w:rPr>
      </w:pPr>
      <w:r w:rsidRPr="008031F4">
        <w:rPr>
          <w:sz w:val="28"/>
          <w:szCs w:val="28"/>
        </w:rPr>
        <w:lastRenderedPageBreak/>
        <w:t>2. Работодатель имеет право перераспределять средства фонда оплаты труда между выплатами, предусмотренными пунктом 1 раздела 4 настоящего Положения.</w:t>
      </w:r>
    </w:p>
    <w:p w:rsidR="008031F4" w:rsidRPr="00A81291" w:rsidRDefault="008031F4" w:rsidP="008031F4">
      <w:pPr>
        <w:tabs>
          <w:tab w:val="left" w:pos="0"/>
          <w:tab w:val="left" w:pos="561"/>
        </w:tabs>
        <w:ind w:firstLine="709"/>
        <w:jc w:val="both"/>
        <w:rPr>
          <w:rFonts w:ascii="Arial" w:hAnsi="Arial" w:cs="Arial"/>
        </w:rPr>
      </w:pPr>
    </w:p>
    <w:p w:rsidR="00153C4A" w:rsidRDefault="00153C4A" w:rsidP="00E4246F">
      <w:pPr>
        <w:ind w:firstLine="709"/>
        <w:jc w:val="both"/>
        <w:rPr>
          <w:color w:val="444444"/>
          <w:sz w:val="28"/>
        </w:rPr>
      </w:pPr>
    </w:p>
    <w:p w:rsidR="009566C9" w:rsidRDefault="009566C9" w:rsidP="00E4246F">
      <w:pPr>
        <w:ind w:firstLine="709"/>
        <w:jc w:val="both"/>
        <w:rPr>
          <w:color w:val="444444"/>
          <w:sz w:val="28"/>
        </w:rPr>
      </w:pPr>
    </w:p>
    <w:p w:rsidR="00DF480F" w:rsidRDefault="00DF480F" w:rsidP="00D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480F" w:rsidRDefault="00DF480F" w:rsidP="00D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Прочноокопского сельского поселения </w:t>
      </w:r>
    </w:p>
    <w:p w:rsidR="009566C9" w:rsidRDefault="00DF480F" w:rsidP="00D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DF480F" w:rsidRDefault="00DF480F" w:rsidP="00DF480F">
      <w:pPr>
        <w:ind w:firstLine="709"/>
        <w:jc w:val="both"/>
        <w:rPr>
          <w:sz w:val="28"/>
          <w:szCs w:val="28"/>
        </w:rPr>
      </w:pPr>
    </w:p>
    <w:p w:rsidR="00DF480F" w:rsidRDefault="00DF480F" w:rsidP="00DF480F">
      <w:pPr>
        <w:ind w:firstLine="709"/>
        <w:jc w:val="both"/>
        <w:rPr>
          <w:sz w:val="28"/>
          <w:szCs w:val="28"/>
        </w:rPr>
      </w:pPr>
    </w:p>
    <w:p w:rsidR="00DF480F" w:rsidRDefault="00DF480F" w:rsidP="00DF480F">
      <w:pPr>
        <w:ind w:firstLine="709"/>
        <w:jc w:val="both"/>
        <w:rPr>
          <w:color w:val="444444"/>
          <w:sz w:val="28"/>
        </w:rPr>
        <w:sectPr w:rsidR="00DF480F" w:rsidSect="00151FA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53AA" w:rsidRDefault="00FB53AA" w:rsidP="00E4246F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51605" w:rsidRDefault="00851605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ЛИСТ СОГЛАСОВАНИЯ</w:t>
      </w:r>
    </w:p>
    <w:p w:rsidR="004A03FC" w:rsidRPr="00851605" w:rsidRDefault="004A03FC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4A03FC" w:rsidRDefault="00851605" w:rsidP="00DF480F">
      <w:pPr>
        <w:spacing w:line="276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2021 г. №_______</w:t>
      </w:r>
    </w:p>
    <w:p w:rsidR="00851605" w:rsidRPr="00DF480F" w:rsidRDefault="00851605" w:rsidP="00DF480F">
      <w:pPr>
        <w:spacing w:line="276" w:lineRule="auto"/>
        <w:jc w:val="center"/>
        <w:rPr>
          <w:sz w:val="28"/>
          <w:szCs w:val="28"/>
        </w:rPr>
      </w:pPr>
      <w:r w:rsidRPr="00DF480F">
        <w:rPr>
          <w:sz w:val="28"/>
          <w:szCs w:val="28"/>
        </w:rPr>
        <w:t>«</w:t>
      </w:r>
      <w:r w:rsidR="00DF480F" w:rsidRPr="00DF480F">
        <w:rPr>
          <w:sz w:val="28"/>
          <w:szCs w:val="28"/>
        </w:rPr>
        <w:t>Об утверждении положения об оплате труда работников администрации Прочноокопского сельского поселения Новокубанского района, замещающих должности, не являющиеся муниципальными должностями и должностями муниципальной службы</w:t>
      </w:r>
      <w:r w:rsidRPr="00DF480F">
        <w:rPr>
          <w:sz w:val="28"/>
          <w:szCs w:val="28"/>
        </w:rPr>
        <w:t>».</w:t>
      </w:r>
    </w:p>
    <w:p w:rsidR="00851605" w:rsidRPr="004A03FC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2615"/>
        <w:gridCol w:w="2278"/>
      </w:tblGrid>
      <w:tr w:rsidR="00851605" w:rsidRPr="00851605" w:rsidTr="004A03FC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 w:rsidR="004A03FC"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</w:tr>
      <w:tr w:rsidR="004A03FC" w:rsidRPr="00851605" w:rsidTr="004A03FC">
        <w:tc>
          <w:tcPr>
            <w:tcW w:w="5129" w:type="dxa"/>
          </w:tcPr>
          <w:p w:rsidR="00DF480F" w:rsidRPr="00851605" w:rsidRDefault="00DF480F" w:rsidP="00DF48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главный бухгалтер </w:t>
            </w:r>
            <w:r w:rsidRPr="00851605">
              <w:rPr>
                <w:sz w:val="28"/>
                <w:szCs w:val="28"/>
              </w:rPr>
              <w:t>администрации</w:t>
            </w:r>
          </w:p>
          <w:p w:rsidR="00DF480F" w:rsidRPr="00851605" w:rsidRDefault="00DF480F" w:rsidP="00DF480F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4A03FC" w:rsidRPr="00851605" w:rsidRDefault="00DF480F" w:rsidP="00DF480F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4A03FC" w:rsidRDefault="004A03FC" w:rsidP="003E0C0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Default="004A03FC" w:rsidP="003E0C0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Pr="00851605" w:rsidRDefault="004A03FC" w:rsidP="00DF48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091" w:type="dxa"/>
          </w:tcPr>
          <w:p w:rsidR="004A03FC" w:rsidRPr="00851605" w:rsidRDefault="004A03FC" w:rsidP="003E0C0C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Default="004A03FC" w:rsidP="003E0C0C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Pr="00851605" w:rsidRDefault="00DF480F" w:rsidP="003E0C0C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О.К.Шинкаренко</w:t>
            </w:r>
            <w:proofErr w:type="spellEnd"/>
          </w:p>
        </w:tc>
      </w:tr>
      <w:tr w:rsidR="004A03FC" w:rsidRPr="00851605" w:rsidTr="004A03FC">
        <w:tc>
          <w:tcPr>
            <w:tcW w:w="5129" w:type="dxa"/>
          </w:tcPr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</w:p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4A03FC" w:rsidRPr="00851605" w:rsidRDefault="004A03FC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A03FC" w:rsidRPr="00851605" w:rsidRDefault="004A03FC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A03FC" w:rsidRPr="00851605" w:rsidTr="004A03FC">
        <w:tc>
          <w:tcPr>
            <w:tcW w:w="5129" w:type="dxa"/>
          </w:tcPr>
          <w:p w:rsidR="004A03FC" w:rsidRPr="00851605" w:rsidRDefault="004A03FC" w:rsidP="004A03FC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4A03FC" w:rsidRPr="00851605" w:rsidRDefault="004A03FC" w:rsidP="004A03FC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4A03FC" w:rsidRPr="00851605" w:rsidRDefault="004A03FC" w:rsidP="004A03FC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4A03FC" w:rsidRDefault="004A03FC" w:rsidP="0087089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Default="004A03FC" w:rsidP="0087089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Pr="00851605" w:rsidRDefault="004A03FC" w:rsidP="00DF48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091" w:type="dxa"/>
          </w:tcPr>
          <w:p w:rsidR="004A03FC" w:rsidRPr="00851605" w:rsidRDefault="004A03FC" w:rsidP="00870890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Pr="00851605" w:rsidRDefault="004A03FC" w:rsidP="00870890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Pr="00851605" w:rsidRDefault="004A03FC" w:rsidP="00870890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4A03FC" w:rsidRPr="00851605" w:rsidTr="004A03FC">
        <w:tc>
          <w:tcPr>
            <w:tcW w:w="5129" w:type="dxa"/>
          </w:tcPr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</w:p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4A03FC" w:rsidRPr="00851605" w:rsidRDefault="004A03FC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4A03FC" w:rsidRDefault="004A03FC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Default="004A03FC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Default="004A03FC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A03FC" w:rsidRPr="00851605" w:rsidRDefault="004A03FC" w:rsidP="00DF48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091" w:type="dxa"/>
          </w:tcPr>
          <w:p w:rsidR="004A03FC" w:rsidRPr="00851605" w:rsidRDefault="004A03FC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Pr="00851605" w:rsidRDefault="004A03FC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Default="004A03FC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A03FC" w:rsidRPr="00851605" w:rsidRDefault="004A03FC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51" w:rsidRDefault="00C05851" w:rsidP="00C410AC">
      <w:r>
        <w:separator/>
      </w:r>
    </w:p>
  </w:endnote>
  <w:endnote w:type="continuationSeparator" w:id="0">
    <w:p w:rsidR="00C05851" w:rsidRDefault="00C05851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51" w:rsidRDefault="00C05851" w:rsidP="00C410AC">
      <w:r>
        <w:separator/>
      </w:r>
    </w:p>
  </w:footnote>
  <w:footnote w:type="continuationSeparator" w:id="0">
    <w:p w:rsidR="00C05851" w:rsidRDefault="00C05851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A272B0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D1F7EDF"/>
    <w:multiLevelType w:val="hybridMultilevel"/>
    <w:tmpl w:val="1F905DCE"/>
    <w:lvl w:ilvl="0" w:tplc="1D3272D0">
      <w:numFmt w:val="bullet"/>
      <w:lvlText w:val="—"/>
      <w:lvlJc w:val="left"/>
      <w:pPr>
        <w:ind w:left="1032" w:hanging="914"/>
      </w:pPr>
      <w:rPr>
        <w:rFonts w:ascii="Times New Roman" w:eastAsia="Times New Roman" w:hAnsi="Times New Roman" w:cs="Times New Roman" w:hint="default"/>
        <w:color w:val="A8A8A8"/>
        <w:w w:val="52"/>
        <w:sz w:val="28"/>
        <w:szCs w:val="28"/>
        <w:lang w:val="ru-RU" w:eastAsia="ru-RU" w:bidi="ru-RU"/>
      </w:rPr>
    </w:lvl>
    <w:lvl w:ilvl="1" w:tplc="FD762F74">
      <w:start w:val="1"/>
      <w:numFmt w:val="decimal"/>
      <w:lvlText w:val="%2."/>
      <w:lvlJc w:val="left"/>
      <w:pPr>
        <w:ind w:left="1047" w:hanging="332"/>
        <w:jc w:val="left"/>
      </w:pPr>
      <w:rPr>
        <w:rFonts w:hint="default"/>
        <w:w w:val="98"/>
        <w:lang w:val="ru-RU" w:eastAsia="ru-RU" w:bidi="ru-RU"/>
      </w:rPr>
    </w:lvl>
    <w:lvl w:ilvl="2" w:tplc="C24EDD12">
      <w:start w:val="1"/>
      <w:numFmt w:val="decimal"/>
      <w:lvlText w:val="%3."/>
      <w:lvlJc w:val="left"/>
      <w:pPr>
        <w:ind w:left="4938" w:hanging="277"/>
        <w:jc w:val="right"/>
      </w:pPr>
      <w:rPr>
        <w:rFonts w:hint="default"/>
        <w:b/>
        <w:bCs/>
        <w:w w:val="93"/>
        <w:lang w:val="ru-RU" w:eastAsia="ru-RU" w:bidi="ru-RU"/>
      </w:rPr>
    </w:lvl>
    <w:lvl w:ilvl="3" w:tplc="B1D27260">
      <w:numFmt w:val="bullet"/>
      <w:lvlText w:val="•"/>
      <w:lvlJc w:val="left"/>
      <w:pPr>
        <w:ind w:left="6239" w:hanging="277"/>
      </w:pPr>
      <w:rPr>
        <w:rFonts w:hint="default"/>
        <w:lang w:val="ru-RU" w:eastAsia="ru-RU" w:bidi="ru-RU"/>
      </w:rPr>
    </w:lvl>
    <w:lvl w:ilvl="4" w:tplc="65469D86">
      <w:numFmt w:val="bullet"/>
      <w:lvlText w:val="•"/>
      <w:lvlJc w:val="left"/>
      <w:pPr>
        <w:ind w:left="6888" w:hanging="277"/>
      </w:pPr>
      <w:rPr>
        <w:rFonts w:hint="default"/>
        <w:lang w:val="ru-RU" w:eastAsia="ru-RU" w:bidi="ru-RU"/>
      </w:rPr>
    </w:lvl>
    <w:lvl w:ilvl="5" w:tplc="8BFCD5AC">
      <w:numFmt w:val="bullet"/>
      <w:lvlText w:val="•"/>
      <w:lvlJc w:val="left"/>
      <w:pPr>
        <w:ind w:left="7538" w:hanging="277"/>
      </w:pPr>
      <w:rPr>
        <w:rFonts w:hint="default"/>
        <w:lang w:val="ru-RU" w:eastAsia="ru-RU" w:bidi="ru-RU"/>
      </w:rPr>
    </w:lvl>
    <w:lvl w:ilvl="6" w:tplc="C3FC4DEE">
      <w:numFmt w:val="bullet"/>
      <w:lvlText w:val="•"/>
      <w:lvlJc w:val="left"/>
      <w:pPr>
        <w:ind w:left="8187" w:hanging="277"/>
      </w:pPr>
      <w:rPr>
        <w:rFonts w:hint="default"/>
        <w:lang w:val="ru-RU" w:eastAsia="ru-RU" w:bidi="ru-RU"/>
      </w:rPr>
    </w:lvl>
    <w:lvl w:ilvl="7" w:tplc="03AE6854">
      <w:numFmt w:val="bullet"/>
      <w:lvlText w:val="•"/>
      <w:lvlJc w:val="left"/>
      <w:pPr>
        <w:ind w:left="8837" w:hanging="277"/>
      </w:pPr>
      <w:rPr>
        <w:rFonts w:hint="default"/>
        <w:lang w:val="ru-RU" w:eastAsia="ru-RU" w:bidi="ru-RU"/>
      </w:rPr>
    </w:lvl>
    <w:lvl w:ilvl="8" w:tplc="CB9842F2">
      <w:numFmt w:val="bullet"/>
      <w:lvlText w:val="•"/>
      <w:lvlJc w:val="left"/>
      <w:pPr>
        <w:ind w:left="9486" w:hanging="277"/>
      </w:pPr>
      <w:rPr>
        <w:rFonts w:hint="default"/>
        <w:lang w:val="ru-RU" w:eastAsia="ru-RU" w:bidi="ru-RU"/>
      </w:rPr>
    </w:lvl>
  </w:abstractNum>
  <w:abstractNum w:abstractNumId="23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0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7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DC34C44"/>
    <w:multiLevelType w:val="hybridMultilevel"/>
    <w:tmpl w:val="B6F8CD8E"/>
    <w:lvl w:ilvl="0" w:tplc="422018E8">
      <w:start w:val="1"/>
      <w:numFmt w:val="decimal"/>
      <w:lvlText w:val="%1."/>
      <w:lvlJc w:val="left"/>
      <w:pPr>
        <w:ind w:left="1174" w:hanging="278"/>
        <w:jc w:val="left"/>
      </w:pPr>
      <w:rPr>
        <w:rFonts w:ascii="Times New Roman" w:eastAsia="Times New Roman" w:hAnsi="Times New Roman" w:cs="Times New Roman" w:hint="default"/>
        <w:color w:val="4D4D4D"/>
        <w:w w:val="94"/>
        <w:sz w:val="28"/>
        <w:szCs w:val="28"/>
        <w:lang w:val="ru-RU" w:eastAsia="ru-RU" w:bidi="ru-RU"/>
      </w:rPr>
    </w:lvl>
    <w:lvl w:ilvl="1" w:tplc="FEC2E8E2">
      <w:numFmt w:val="bullet"/>
      <w:lvlText w:val="•"/>
      <w:lvlJc w:val="left"/>
      <w:pPr>
        <w:ind w:left="2153" w:hanging="278"/>
      </w:pPr>
      <w:rPr>
        <w:rFonts w:hint="default"/>
        <w:lang w:val="ru-RU" w:eastAsia="ru-RU" w:bidi="ru-RU"/>
      </w:rPr>
    </w:lvl>
    <w:lvl w:ilvl="2" w:tplc="BC2ECA80">
      <w:numFmt w:val="bullet"/>
      <w:lvlText w:val="•"/>
      <w:lvlJc w:val="left"/>
      <w:pPr>
        <w:ind w:left="3127" w:hanging="278"/>
      </w:pPr>
      <w:rPr>
        <w:rFonts w:hint="default"/>
        <w:lang w:val="ru-RU" w:eastAsia="ru-RU" w:bidi="ru-RU"/>
      </w:rPr>
    </w:lvl>
    <w:lvl w:ilvl="3" w:tplc="14B6CC24">
      <w:numFmt w:val="bullet"/>
      <w:lvlText w:val="•"/>
      <w:lvlJc w:val="left"/>
      <w:pPr>
        <w:ind w:left="4101" w:hanging="278"/>
      </w:pPr>
      <w:rPr>
        <w:rFonts w:hint="default"/>
        <w:lang w:val="ru-RU" w:eastAsia="ru-RU" w:bidi="ru-RU"/>
      </w:rPr>
    </w:lvl>
    <w:lvl w:ilvl="4" w:tplc="27D46FC0">
      <w:numFmt w:val="bullet"/>
      <w:lvlText w:val="•"/>
      <w:lvlJc w:val="left"/>
      <w:pPr>
        <w:ind w:left="5075" w:hanging="278"/>
      </w:pPr>
      <w:rPr>
        <w:rFonts w:hint="default"/>
        <w:lang w:val="ru-RU" w:eastAsia="ru-RU" w:bidi="ru-RU"/>
      </w:rPr>
    </w:lvl>
    <w:lvl w:ilvl="5" w:tplc="AB489474">
      <w:numFmt w:val="bullet"/>
      <w:lvlText w:val="•"/>
      <w:lvlJc w:val="left"/>
      <w:pPr>
        <w:ind w:left="6049" w:hanging="278"/>
      </w:pPr>
      <w:rPr>
        <w:rFonts w:hint="default"/>
        <w:lang w:val="ru-RU" w:eastAsia="ru-RU" w:bidi="ru-RU"/>
      </w:rPr>
    </w:lvl>
    <w:lvl w:ilvl="6" w:tplc="9D843FBA">
      <w:numFmt w:val="bullet"/>
      <w:lvlText w:val="•"/>
      <w:lvlJc w:val="left"/>
      <w:pPr>
        <w:ind w:left="7023" w:hanging="278"/>
      </w:pPr>
      <w:rPr>
        <w:rFonts w:hint="default"/>
        <w:lang w:val="ru-RU" w:eastAsia="ru-RU" w:bidi="ru-RU"/>
      </w:rPr>
    </w:lvl>
    <w:lvl w:ilvl="7" w:tplc="20BACFE2">
      <w:numFmt w:val="bullet"/>
      <w:lvlText w:val="•"/>
      <w:lvlJc w:val="left"/>
      <w:pPr>
        <w:ind w:left="7997" w:hanging="278"/>
      </w:pPr>
      <w:rPr>
        <w:rFonts w:hint="default"/>
        <w:lang w:val="ru-RU" w:eastAsia="ru-RU" w:bidi="ru-RU"/>
      </w:rPr>
    </w:lvl>
    <w:lvl w:ilvl="8" w:tplc="B7FCC9E8">
      <w:numFmt w:val="bullet"/>
      <w:lvlText w:val="•"/>
      <w:lvlJc w:val="left"/>
      <w:pPr>
        <w:ind w:left="8971" w:hanging="278"/>
      </w:pPr>
      <w:rPr>
        <w:rFonts w:hint="default"/>
        <w:lang w:val="ru-RU" w:eastAsia="ru-RU" w:bidi="ru-RU"/>
      </w:r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8"/>
  </w:num>
  <w:num w:numId="3">
    <w:abstractNumId w:val="36"/>
  </w:num>
  <w:num w:numId="4">
    <w:abstractNumId w:val="8"/>
  </w:num>
  <w:num w:numId="5">
    <w:abstractNumId w:val="12"/>
  </w:num>
  <w:num w:numId="6">
    <w:abstractNumId w:val="3"/>
  </w:num>
  <w:num w:numId="7">
    <w:abstractNumId w:val="26"/>
  </w:num>
  <w:num w:numId="8">
    <w:abstractNumId w:val="4"/>
  </w:num>
  <w:num w:numId="9">
    <w:abstractNumId w:val="0"/>
  </w:num>
  <w:num w:numId="10">
    <w:abstractNumId w:val="2"/>
  </w:num>
  <w:num w:numId="11">
    <w:abstractNumId w:val="27"/>
  </w:num>
  <w:num w:numId="12">
    <w:abstractNumId w:val="6"/>
  </w:num>
  <w:num w:numId="13">
    <w:abstractNumId w:val="5"/>
  </w:num>
  <w:num w:numId="14">
    <w:abstractNumId w:val="40"/>
  </w:num>
  <w:num w:numId="15">
    <w:abstractNumId w:val="21"/>
  </w:num>
  <w:num w:numId="16">
    <w:abstractNumId w:val="31"/>
  </w:num>
  <w:num w:numId="17">
    <w:abstractNumId w:val="35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4"/>
  </w:num>
  <w:num w:numId="24">
    <w:abstractNumId w:val="24"/>
  </w:num>
  <w:num w:numId="25">
    <w:abstractNumId w:val="25"/>
  </w:num>
  <w:num w:numId="26">
    <w:abstractNumId w:val="42"/>
  </w:num>
  <w:num w:numId="27">
    <w:abstractNumId w:val="32"/>
  </w:num>
  <w:num w:numId="28">
    <w:abstractNumId w:val="43"/>
  </w:num>
  <w:num w:numId="29">
    <w:abstractNumId w:val="1"/>
  </w:num>
  <w:num w:numId="30">
    <w:abstractNumId w:val="28"/>
  </w:num>
  <w:num w:numId="31">
    <w:abstractNumId w:val="33"/>
  </w:num>
  <w:num w:numId="32">
    <w:abstractNumId w:val="34"/>
  </w:num>
  <w:num w:numId="33">
    <w:abstractNumId w:val="16"/>
  </w:num>
  <w:num w:numId="34">
    <w:abstractNumId w:val="46"/>
  </w:num>
  <w:num w:numId="35">
    <w:abstractNumId w:val="15"/>
  </w:num>
  <w:num w:numId="36">
    <w:abstractNumId w:val="45"/>
  </w:num>
  <w:num w:numId="37">
    <w:abstractNumId w:val="41"/>
  </w:num>
  <w:num w:numId="38">
    <w:abstractNumId w:val="20"/>
  </w:num>
  <w:num w:numId="39">
    <w:abstractNumId w:val="37"/>
  </w:num>
  <w:num w:numId="40">
    <w:abstractNumId w:val="11"/>
  </w:num>
  <w:num w:numId="41">
    <w:abstractNumId w:val="14"/>
  </w:num>
  <w:num w:numId="42">
    <w:abstractNumId w:val="23"/>
  </w:num>
  <w:num w:numId="43">
    <w:abstractNumId w:val="29"/>
  </w:num>
  <w:num w:numId="44">
    <w:abstractNumId w:val="18"/>
  </w:num>
  <w:num w:numId="45">
    <w:abstractNumId w:val="30"/>
  </w:num>
  <w:num w:numId="46">
    <w:abstractNumId w:val="2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C3B84"/>
    <w:rsid w:val="000E3184"/>
    <w:rsid w:val="001343A2"/>
    <w:rsid w:val="00151FA6"/>
    <w:rsid w:val="00153C4A"/>
    <w:rsid w:val="00155685"/>
    <w:rsid w:val="001648CA"/>
    <w:rsid w:val="002C13D1"/>
    <w:rsid w:val="0035473B"/>
    <w:rsid w:val="003B01CD"/>
    <w:rsid w:val="00424856"/>
    <w:rsid w:val="00424908"/>
    <w:rsid w:val="004722A6"/>
    <w:rsid w:val="004A03FC"/>
    <w:rsid w:val="004C160C"/>
    <w:rsid w:val="004C5088"/>
    <w:rsid w:val="00534150"/>
    <w:rsid w:val="00540DA8"/>
    <w:rsid w:val="00567258"/>
    <w:rsid w:val="005F6AAB"/>
    <w:rsid w:val="006265F9"/>
    <w:rsid w:val="00644726"/>
    <w:rsid w:val="0069202E"/>
    <w:rsid w:val="00727911"/>
    <w:rsid w:val="007464C6"/>
    <w:rsid w:val="00753B40"/>
    <w:rsid w:val="007B4EC1"/>
    <w:rsid w:val="007F0063"/>
    <w:rsid w:val="008031F4"/>
    <w:rsid w:val="00803C37"/>
    <w:rsid w:val="00851605"/>
    <w:rsid w:val="008952BF"/>
    <w:rsid w:val="008E5622"/>
    <w:rsid w:val="008F2CD4"/>
    <w:rsid w:val="008F5D98"/>
    <w:rsid w:val="008F6FA4"/>
    <w:rsid w:val="00915F5E"/>
    <w:rsid w:val="009566C9"/>
    <w:rsid w:val="00984D3C"/>
    <w:rsid w:val="009B6E75"/>
    <w:rsid w:val="00A13159"/>
    <w:rsid w:val="00A272B0"/>
    <w:rsid w:val="00A536FE"/>
    <w:rsid w:val="00A54DE8"/>
    <w:rsid w:val="00AC5BB6"/>
    <w:rsid w:val="00B15E37"/>
    <w:rsid w:val="00B81900"/>
    <w:rsid w:val="00B82333"/>
    <w:rsid w:val="00C05851"/>
    <w:rsid w:val="00C24423"/>
    <w:rsid w:val="00C410AC"/>
    <w:rsid w:val="00C5736D"/>
    <w:rsid w:val="00D538BC"/>
    <w:rsid w:val="00D9450F"/>
    <w:rsid w:val="00DF480F"/>
    <w:rsid w:val="00E02811"/>
    <w:rsid w:val="00E1043E"/>
    <w:rsid w:val="00E22C84"/>
    <w:rsid w:val="00E326EE"/>
    <w:rsid w:val="00E4246F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1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4246F"/>
    <w:pPr>
      <w:widowControl w:val="0"/>
      <w:autoSpaceDE w:val="0"/>
      <w:autoSpaceDN w:val="0"/>
      <w:ind w:left="1295"/>
      <w:jc w:val="center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7053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2021-12-22T11:02:00Z</cp:lastPrinted>
  <dcterms:created xsi:type="dcterms:W3CDTF">2023-02-17T07:34:00Z</dcterms:created>
  <dcterms:modified xsi:type="dcterms:W3CDTF">2023-02-17T07:34:00Z</dcterms:modified>
</cp:coreProperties>
</file>